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01" w:rsidRDefault="00F86D33" w:rsidP="005B706B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Перші страви</w:t>
      </w:r>
    </w:p>
    <w:p w:rsidR="005D2BBA" w:rsidRDefault="00F86D33" w:rsidP="005B70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Фірмова перша страва – французький цибулевий суп від шеф-кухаря</w:t>
      </w:r>
      <w:r w:rsidR="005D2BBA">
        <w:rPr>
          <w:sz w:val="28"/>
          <w:szCs w:val="28"/>
          <w:lang w:val="uk-UA"/>
        </w:rPr>
        <w:t>.</w:t>
      </w:r>
    </w:p>
    <w:p w:rsidR="005B706B" w:rsidRPr="005B706B" w:rsidRDefault="005D2BBA" w:rsidP="005B70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вибір клієнта запропоновані також рибний суп </w:t>
      </w:r>
      <w:proofErr w:type="spellStart"/>
      <w:r>
        <w:rPr>
          <w:sz w:val="28"/>
          <w:szCs w:val="28"/>
          <w:lang w:val="uk-UA"/>
        </w:rPr>
        <w:t>по-марсельськи</w:t>
      </w:r>
      <w:proofErr w:type="spellEnd"/>
      <w:r>
        <w:rPr>
          <w:sz w:val="28"/>
          <w:szCs w:val="28"/>
          <w:lang w:val="uk-UA"/>
        </w:rPr>
        <w:t xml:space="preserve">, </w:t>
      </w:r>
      <w:r w:rsidR="00F86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суп з півня </w:t>
      </w:r>
      <w:proofErr w:type="spellStart"/>
      <w:r>
        <w:rPr>
          <w:sz w:val="28"/>
          <w:szCs w:val="28"/>
          <w:lang w:val="uk-UA"/>
        </w:rPr>
        <w:t>по-прованськи</w:t>
      </w:r>
      <w:proofErr w:type="spellEnd"/>
      <w:r>
        <w:rPr>
          <w:sz w:val="28"/>
          <w:szCs w:val="28"/>
          <w:lang w:val="uk-UA"/>
        </w:rPr>
        <w:t xml:space="preserve"> та різні види бульйонів.</w:t>
      </w:r>
    </w:p>
    <w:sectPr w:rsidR="005B706B" w:rsidRPr="005B706B" w:rsidSect="0001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06B"/>
    <w:rsid w:val="00010101"/>
    <w:rsid w:val="005B706B"/>
    <w:rsid w:val="005D2BBA"/>
    <w:rsid w:val="00F8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>KMPU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2015-06-26T08:21:00Z</dcterms:created>
  <dcterms:modified xsi:type="dcterms:W3CDTF">2015-06-26T08:22:00Z</dcterms:modified>
</cp:coreProperties>
</file>