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364FE" w14:textId="105AD162" w:rsidR="006A544A" w:rsidRPr="00786C64" w:rsidRDefault="006A544A" w:rsidP="006A544A">
      <w:pPr>
        <w:pStyle w:val="a7"/>
        <w:jc w:val="center"/>
        <w:rPr>
          <w:rFonts w:ascii="Cambria" w:hAnsi="Cambria" w:cs="Cambria"/>
          <w:b/>
          <w:color w:val="FFFFFF"/>
          <w:spacing w:val="10"/>
          <w:sz w:val="26"/>
          <w:szCs w:val="26"/>
        </w:rPr>
      </w:pPr>
      <w:r w:rsidRPr="00786C64">
        <w:rPr>
          <w:rFonts w:ascii="Cambria" w:hAnsi="Cambri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6718D47" wp14:editId="31C5E7CF">
                <wp:simplePos x="0" y="0"/>
                <wp:positionH relativeFrom="margin">
                  <wp:posOffset>-1115060</wp:posOffset>
                </wp:positionH>
                <wp:positionV relativeFrom="paragraph">
                  <wp:posOffset>-611505</wp:posOffset>
                </wp:positionV>
                <wp:extent cx="8783955" cy="2270760"/>
                <wp:effectExtent l="38100" t="171450" r="55245" b="167640"/>
                <wp:wrapNone/>
                <wp:docPr id="1693937459" name="Прямокут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21480000">
                          <a:off x="0" y="0"/>
                          <a:ext cx="8783955" cy="2270760"/>
                        </a:xfrm>
                        <a:prstGeom prst="rect">
                          <a:avLst/>
                        </a:prstGeom>
                        <a:solidFill>
                          <a:srgbClr val="00AEA9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0DEABE" id="Прямокутник 3" o:spid="_x0000_s1026" style="position:absolute;margin-left:-87.8pt;margin-top:-48.15pt;width:691.65pt;height:178.8pt;rotation:-2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" fillcolor="#00aea9" stroked="f" strokeweight="1pt">
                <w10:wrap anchorx="margin"/>
              </v:rect>
            </w:pict>
          </mc:Fallback>
        </mc:AlternateContent>
      </w:r>
      <w:r w:rsidRPr="00786C64">
        <w:rPr>
          <w:rFonts w:ascii="Cambria" w:hAnsi="Cambria"/>
          <w:noProof/>
          <w:sz w:val="26"/>
          <w:szCs w:val="26"/>
        </w:rPr>
        <w:drawing>
          <wp:anchor distT="0" distB="0" distL="114300" distR="114300" simplePos="0" relativeHeight="251661312" behindDoc="1" locked="0" layoutInCell="1" allowOverlap="1" wp14:anchorId="7D45C3AB" wp14:editId="782AEB58">
            <wp:simplePos x="0" y="0"/>
            <wp:positionH relativeFrom="margin">
              <wp:posOffset>5566410</wp:posOffset>
            </wp:positionH>
            <wp:positionV relativeFrom="paragraph">
              <wp:posOffset>-74295</wp:posOffset>
            </wp:positionV>
            <wp:extent cx="1226185" cy="1524635"/>
            <wp:effectExtent l="0" t="0" r="0" b="0"/>
            <wp:wrapNone/>
            <wp:docPr id="253532054" name="Рисунок 2" descr="Ð ÐµÐ·ÑÐ»ÑÑÐ°Ñ Ð¿Ð¾ÑÑÐºÑ Ð·Ð¾Ð±ÑÐ°Ð¶ÐµÐ½Ñ Ð·Ð° Ð·Ð°Ð¿Ð¸ÑÐ¾Ð¼ &quot;Ð£ÐÐÐÐÐ Ð¡ÐÐ¢ÐÐ¢ Ð³ÑÑÐ½ÑÐµÐ½ÐºÐ°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Ð ÐµÐ·ÑÐ»ÑÑÐ°Ñ Ð¿Ð¾ÑÑÐºÑ Ð·Ð¾Ð±ÑÐ°Ð¶ÐµÐ½Ñ Ð·Ð° Ð·Ð°Ð¿Ð¸ÑÐ¾Ð¼ &quot;Ð£ÐÐÐÐÐ Ð¡ÐÐ¢ÐÐ¢ Ð³ÑÑÐ½ÑÐµÐ½ÐºÐ°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185" cy="152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6C64">
        <w:rPr>
          <w:rFonts w:ascii="Cambria" w:hAnsi="Cambria"/>
          <w:noProof/>
          <w:sz w:val="26"/>
          <w:szCs w:val="26"/>
        </w:rPr>
        <w:drawing>
          <wp:anchor distT="0" distB="0" distL="114300" distR="114300" simplePos="0" relativeHeight="251660288" behindDoc="1" locked="0" layoutInCell="1" allowOverlap="1" wp14:anchorId="78706018" wp14:editId="06079778">
            <wp:simplePos x="0" y="0"/>
            <wp:positionH relativeFrom="margin">
              <wp:posOffset>-366395</wp:posOffset>
            </wp:positionH>
            <wp:positionV relativeFrom="paragraph">
              <wp:posOffset>-107315</wp:posOffset>
            </wp:positionV>
            <wp:extent cx="1273175" cy="1591945"/>
            <wp:effectExtent l="0" t="0" r="3175" b="8255"/>
            <wp:wrapNone/>
            <wp:docPr id="2099174878" name="Рисунок 1" descr="Ð ÐµÐ·ÑÐ»ÑÑÐ°Ñ Ð¿Ð¾ÑÑÐºÑ Ð·Ð¾Ð±ÑÐ°Ð¶ÐµÐ½Ñ Ð·Ð° Ð·Ð°Ð¿Ð¸ÑÐ¾Ð¼ &quot;ÑÐ¿Ð¿Ð¾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Ð ÐµÐ·ÑÐ»ÑÑÐ°Ñ Ð¿Ð¾ÑÑÐºÑ Ð·Ð¾Ð±ÑÐ°Ð¶ÐµÐ½Ñ Ð·Ð° Ð·Ð°Ð¿Ð¸ÑÐ¾Ð¼ &quot;ÑÐ¿Ð¿Ð¾&quot;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159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6C64">
        <w:rPr>
          <w:rFonts w:ascii="Cambria" w:hAnsi="Cambria" w:cs="Cambria"/>
          <w:b/>
          <w:color w:val="FFFFFF"/>
          <w:spacing w:val="10"/>
          <w:sz w:val="26"/>
          <w:szCs w:val="26"/>
        </w:rPr>
        <w:t>Київський університет імені Бориса Грінченка</w:t>
      </w:r>
    </w:p>
    <w:p w14:paraId="0AE629E3" w14:textId="77777777" w:rsidR="006A544A" w:rsidRPr="00786C64" w:rsidRDefault="006A544A" w:rsidP="006A544A">
      <w:pPr>
        <w:pStyle w:val="a7"/>
        <w:spacing w:after="240"/>
        <w:ind w:right="-1"/>
        <w:jc w:val="center"/>
        <w:rPr>
          <w:rFonts w:ascii="Cambria" w:hAnsi="Cambria" w:cs="Cambria"/>
          <w:b/>
          <w:color w:val="FFFFFF"/>
          <w:spacing w:val="10"/>
          <w:sz w:val="26"/>
          <w:szCs w:val="26"/>
        </w:rPr>
      </w:pPr>
      <w:r w:rsidRPr="00786C64">
        <w:rPr>
          <w:rFonts w:ascii="Cambria" w:hAnsi="Cambria" w:cs="Cambria"/>
          <w:b/>
          <w:color w:val="FFFFFF"/>
          <w:spacing w:val="10"/>
          <w:sz w:val="26"/>
          <w:szCs w:val="26"/>
        </w:rPr>
        <w:t>ІНСТИТУТ ПІСЛЯДИПЛОМНОЇ ПЕДАГОГІЧНОЇ ОСВІТИ</w:t>
      </w:r>
    </w:p>
    <w:p w14:paraId="3AE19320" w14:textId="77777777" w:rsidR="006A544A" w:rsidRPr="00786C64" w:rsidRDefault="006A544A" w:rsidP="006A544A">
      <w:pPr>
        <w:pStyle w:val="a7"/>
        <w:ind w:right="-1"/>
        <w:jc w:val="center"/>
        <w:rPr>
          <w:rFonts w:ascii="Cambria" w:hAnsi="Cambria"/>
          <w:b/>
          <w:color w:val="FFFFFF"/>
          <w:spacing w:val="10"/>
          <w:sz w:val="26"/>
          <w:szCs w:val="26"/>
        </w:rPr>
      </w:pPr>
      <w:r w:rsidRPr="00786C64">
        <w:rPr>
          <w:rFonts w:ascii="Cambria" w:hAnsi="Cambria" w:cs="Cambria"/>
          <w:b/>
          <w:color w:val="FFFFFF"/>
          <w:spacing w:val="10"/>
          <w:sz w:val="26"/>
          <w:szCs w:val="26"/>
        </w:rPr>
        <w:t>ВСЕУКРАЇНСЬКА</w:t>
      </w:r>
      <w:r w:rsidRPr="00786C64">
        <w:rPr>
          <w:rFonts w:ascii="Cambria" w:hAnsi="Cambria"/>
          <w:b/>
          <w:color w:val="FFFFFF"/>
          <w:spacing w:val="10"/>
          <w:sz w:val="26"/>
          <w:szCs w:val="26"/>
        </w:rPr>
        <w:t xml:space="preserve"> </w:t>
      </w:r>
      <w:r w:rsidRPr="00786C64">
        <w:rPr>
          <w:rFonts w:ascii="Cambria" w:hAnsi="Cambria" w:cs="Cambria"/>
          <w:b/>
          <w:color w:val="FFFFFF"/>
          <w:spacing w:val="10"/>
          <w:sz w:val="26"/>
          <w:szCs w:val="26"/>
        </w:rPr>
        <w:t>УЧНІВСЬКА</w:t>
      </w:r>
      <w:r w:rsidRPr="00786C64">
        <w:rPr>
          <w:rFonts w:ascii="Cambria" w:hAnsi="Cambria"/>
          <w:b/>
          <w:color w:val="FFFFFF"/>
          <w:spacing w:val="10"/>
          <w:sz w:val="26"/>
          <w:szCs w:val="26"/>
        </w:rPr>
        <w:t xml:space="preserve"> </w:t>
      </w:r>
      <w:r w:rsidRPr="00786C64">
        <w:rPr>
          <w:rFonts w:ascii="Cambria" w:hAnsi="Cambria" w:cs="Cambria"/>
          <w:b/>
          <w:color w:val="FFFFFF"/>
          <w:spacing w:val="10"/>
          <w:sz w:val="26"/>
          <w:szCs w:val="26"/>
        </w:rPr>
        <w:t>ОЛІМПІАДА З</w:t>
      </w:r>
      <w:r w:rsidRPr="00786C64">
        <w:rPr>
          <w:rFonts w:ascii="Cambria" w:hAnsi="Cambria"/>
          <w:b/>
          <w:color w:val="FFFFFF"/>
          <w:spacing w:val="10"/>
          <w:sz w:val="26"/>
          <w:szCs w:val="26"/>
        </w:rPr>
        <w:t xml:space="preserve"> </w:t>
      </w:r>
      <w:r w:rsidRPr="00786C64">
        <w:rPr>
          <w:rFonts w:ascii="Cambria" w:hAnsi="Cambria" w:cs="Cambria"/>
          <w:b/>
          <w:color w:val="FFFFFF"/>
          <w:spacing w:val="10"/>
          <w:sz w:val="26"/>
          <w:szCs w:val="26"/>
        </w:rPr>
        <w:t>ІНФОРМАЦІЙНИХ</w:t>
      </w:r>
      <w:r w:rsidRPr="00786C64">
        <w:rPr>
          <w:rFonts w:ascii="Cambria" w:hAnsi="Cambria"/>
          <w:b/>
          <w:color w:val="FFFFFF"/>
          <w:spacing w:val="10"/>
          <w:sz w:val="26"/>
          <w:szCs w:val="26"/>
        </w:rPr>
        <w:t xml:space="preserve"> </w:t>
      </w:r>
      <w:r w:rsidRPr="00786C64">
        <w:rPr>
          <w:rFonts w:ascii="Cambria" w:hAnsi="Cambria" w:cs="Cambria"/>
          <w:b/>
          <w:color w:val="FFFFFF"/>
          <w:spacing w:val="10"/>
          <w:sz w:val="26"/>
          <w:szCs w:val="26"/>
        </w:rPr>
        <w:t>ТЕХНОЛОГІЙ</w:t>
      </w:r>
    </w:p>
    <w:p w14:paraId="7AD60C29" w14:textId="77777777" w:rsidR="006A544A" w:rsidRPr="00786C64" w:rsidRDefault="006A544A" w:rsidP="006A544A">
      <w:pPr>
        <w:pStyle w:val="a7"/>
        <w:jc w:val="center"/>
        <w:rPr>
          <w:rFonts w:ascii="Cambria" w:hAnsi="Cambria"/>
          <w:b/>
          <w:color w:val="FFFFFF"/>
          <w:spacing w:val="10"/>
          <w:sz w:val="26"/>
          <w:szCs w:val="26"/>
        </w:rPr>
      </w:pPr>
      <w:r w:rsidRPr="00786C64">
        <w:rPr>
          <w:rFonts w:ascii="Cambria" w:hAnsi="Cambria" w:cs="Cambria"/>
          <w:b/>
          <w:color w:val="FFFFFF"/>
          <w:spacing w:val="10"/>
          <w:sz w:val="26"/>
          <w:szCs w:val="26"/>
        </w:rPr>
        <w:t>номінація</w:t>
      </w:r>
      <w:r w:rsidRPr="00786C64">
        <w:rPr>
          <w:rFonts w:ascii="Cambria" w:hAnsi="Cambria"/>
          <w:b/>
          <w:color w:val="FFFFFF"/>
          <w:spacing w:val="10"/>
          <w:sz w:val="26"/>
          <w:szCs w:val="26"/>
        </w:rPr>
        <w:t xml:space="preserve"> </w:t>
      </w:r>
      <w:r w:rsidRPr="00786C64">
        <w:rPr>
          <w:rFonts w:ascii="Cambria" w:hAnsi="Cambria" w:cs="Cambria"/>
          <w:b/>
          <w:color w:val="FFFFFF"/>
          <w:spacing w:val="10"/>
          <w:sz w:val="26"/>
          <w:szCs w:val="26"/>
        </w:rPr>
        <w:t>«Офісні</w:t>
      </w:r>
      <w:r w:rsidRPr="00786C64">
        <w:rPr>
          <w:rFonts w:ascii="Cambria" w:hAnsi="Cambria"/>
          <w:b/>
          <w:color w:val="FFFFFF"/>
          <w:spacing w:val="10"/>
          <w:sz w:val="26"/>
          <w:szCs w:val="26"/>
        </w:rPr>
        <w:t xml:space="preserve"> </w:t>
      </w:r>
      <w:r w:rsidRPr="00786C64">
        <w:rPr>
          <w:rFonts w:ascii="Cambria" w:hAnsi="Cambria" w:cs="Cambria"/>
          <w:b/>
          <w:color w:val="FFFFFF"/>
          <w:spacing w:val="10"/>
          <w:sz w:val="26"/>
          <w:szCs w:val="26"/>
        </w:rPr>
        <w:t>технології»</w:t>
      </w:r>
    </w:p>
    <w:p w14:paraId="009D836C" w14:textId="10BC08B2" w:rsidR="006A544A" w:rsidRPr="00786C64" w:rsidRDefault="006A544A" w:rsidP="006A544A">
      <w:pPr>
        <w:pStyle w:val="a7"/>
        <w:jc w:val="center"/>
        <w:rPr>
          <w:rFonts w:ascii="Cambria" w:hAnsi="Cambria" w:cs="Cambria"/>
          <w:b/>
          <w:color w:val="FFFFFF"/>
          <w:spacing w:val="10"/>
          <w:sz w:val="26"/>
          <w:szCs w:val="26"/>
        </w:rPr>
      </w:pPr>
      <w:r w:rsidRPr="00786C64">
        <w:rPr>
          <w:rFonts w:ascii="Cambria" w:hAnsi="Cambria" w:cs="Cambria"/>
          <w:b/>
          <w:color w:val="FFFFFF"/>
          <w:spacing w:val="10"/>
          <w:sz w:val="26"/>
          <w:szCs w:val="26"/>
        </w:rPr>
        <w:t>І</w:t>
      </w:r>
      <w:r>
        <w:rPr>
          <w:rFonts w:ascii="Cambria" w:hAnsi="Cambria" w:cs="Cambria"/>
          <w:b/>
          <w:color w:val="FFFFFF"/>
          <w:spacing w:val="10"/>
          <w:sz w:val="26"/>
          <w:szCs w:val="26"/>
          <w:lang w:val="en-US"/>
        </w:rPr>
        <w:t>I</w:t>
      </w:r>
      <w:r w:rsidRPr="00786C64">
        <w:rPr>
          <w:rFonts w:ascii="Cambria" w:hAnsi="Cambria" w:cs="Cambria"/>
          <w:b/>
          <w:color w:val="FFFFFF"/>
          <w:spacing w:val="10"/>
          <w:sz w:val="26"/>
          <w:szCs w:val="26"/>
        </w:rPr>
        <w:t xml:space="preserve"> тур </w:t>
      </w:r>
      <w:proofErr w:type="spellStart"/>
      <w:r w:rsidRPr="00786C64">
        <w:rPr>
          <w:rFonts w:ascii="Cambria" w:hAnsi="Cambria" w:cs="Cambria"/>
          <w:b/>
          <w:color w:val="FFFFFF"/>
          <w:spacing w:val="10"/>
          <w:sz w:val="26"/>
          <w:szCs w:val="26"/>
        </w:rPr>
        <w:t>відбірково</w:t>
      </w:r>
      <w:proofErr w:type="spellEnd"/>
      <w:r w:rsidRPr="00786C64">
        <w:rPr>
          <w:rFonts w:ascii="Cambria" w:hAnsi="Cambria" w:cs="Cambria"/>
          <w:b/>
          <w:color w:val="FFFFFF"/>
          <w:spacing w:val="10"/>
          <w:sz w:val="26"/>
          <w:szCs w:val="26"/>
        </w:rPr>
        <w:t>-тренувальні збори</w:t>
      </w:r>
    </w:p>
    <w:p w14:paraId="35C789E5" w14:textId="15FC725D" w:rsidR="006A544A" w:rsidRPr="00786C64" w:rsidRDefault="006A544A" w:rsidP="006A544A">
      <w:pPr>
        <w:pStyle w:val="a7"/>
        <w:jc w:val="center"/>
        <w:rPr>
          <w:rFonts w:ascii="Cambria" w:hAnsi="Cambria"/>
          <w:b/>
          <w:color w:val="FFFFFF"/>
          <w:spacing w:val="10"/>
          <w:sz w:val="26"/>
          <w:szCs w:val="26"/>
        </w:rPr>
      </w:pPr>
      <w:r w:rsidRPr="00786C64">
        <w:rPr>
          <w:rFonts w:ascii="Cambria" w:hAnsi="Cambria" w:cs="Cambria"/>
          <w:b/>
          <w:color w:val="FFFFFF"/>
          <w:spacing w:val="10"/>
          <w:sz w:val="26"/>
          <w:szCs w:val="26"/>
        </w:rPr>
        <w:t>22 лютого 202</w:t>
      </w:r>
      <w:r>
        <w:rPr>
          <w:rFonts w:ascii="Cambria" w:hAnsi="Cambria" w:cs="Cambria"/>
          <w:b/>
          <w:color w:val="FFFFFF"/>
          <w:spacing w:val="10"/>
          <w:sz w:val="26"/>
          <w:szCs w:val="26"/>
        </w:rPr>
        <w:t>4</w:t>
      </w:r>
      <w:r w:rsidRPr="00786C64">
        <w:rPr>
          <w:rFonts w:ascii="Cambria" w:hAnsi="Cambria" w:cs="Cambria"/>
          <w:b/>
          <w:color w:val="FFFFFF"/>
          <w:spacing w:val="10"/>
          <w:sz w:val="26"/>
          <w:szCs w:val="26"/>
        </w:rPr>
        <w:t xml:space="preserve"> року </w:t>
      </w:r>
    </w:p>
    <w:p w14:paraId="4301F0DB" w14:textId="77777777" w:rsidR="006A544A" w:rsidRPr="00786C64" w:rsidRDefault="006A544A" w:rsidP="006A544A">
      <w:pPr>
        <w:pStyle w:val="a7"/>
        <w:jc w:val="center"/>
        <w:rPr>
          <w:rFonts w:ascii="Cambria" w:hAnsi="Cambria"/>
          <w:b/>
          <w:color w:val="00AEA9"/>
          <w:spacing w:val="10"/>
          <w:sz w:val="26"/>
          <w:szCs w:val="26"/>
        </w:rPr>
      </w:pPr>
    </w:p>
    <w:p w14:paraId="3C81DE9F" w14:textId="77777777" w:rsidR="006A544A" w:rsidRPr="00786C64" w:rsidRDefault="006A544A" w:rsidP="006A544A">
      <w:pPr>
        <w:jc w:val="both"/>
        <w:rPr>
          <w:rFonts w:ascii="Cambria" w:hAnsi="Cambria" w:cs="Cambria"/>
          <w:b/>
          <w:sz w:val="26"/>
          <w:szCs w:val="26"/>
          <w:lang w:val="uk-UA"/>
        </w:rPr>
      </w:pPr>
    </w:p>
    <w:p w14:paraId="5D46442A" w14:textId="77777777" w:rsidR="006A544A" w:rsidRPr="00786C64" w:rsidRDefault="006A544A" w:rsidP="006A544A">
      <w:pPr>
        <w:spacing w:before="120" w:after="0" w:line="240" w:lineRule="auto"/>
        <w:ind w:left="5940"/>
        <w:rPr>
          <w:rFonts w:ascii="Cambria" w:hAnsi="Cambria"/>
          <w:b/>
          <w:i/>
          <w:color w:val="000080"/>
          <w:lang w:val="uk-UA" w:eastAsia="ru-RU"/>
        </w:rPr>
      </w:pPr>
      <w:r w:rsidRPr="00786C64">
        <w:rPr>
          <w:rFonts w:ascii="Cambria" w:hAnsi="Cambria"/>
          <w:b/>
          <w:i/>
          <w:color w:val="000080"/>
          <w:lang w:val="uk-UA" w:eastAsia="ru-RU"/>
        </w:rPr>
        <w:t xml:space="preserve">Уважне вивчення умов і допоміжних матеріалів завдання - половина успіху </w:t>
      </w:r>
    </w:p>
    <w:p w14:paraId="172A8338" w14:textId="77777777" w:rsidR="004A7D23" w:rsidRDefault="00000000">
      <w:pPr>
        <w:spacing w:before="120" w:after="0" w:line="240" w:lineRule="auto"/>
        <w:ind w:left="5940"/>
        <w:rPr>
          <w:rFonts w:ascii="Times New Roman" w:hAnsi="Times New Roman"/>
          <w:b/>
          <w:i/>
          <w:color w:val="000080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i/>
          <w:color w:val="000080"/>
          <w:sz w:val="24"/>
          <w:szCs w:val="24"/>
          <w:lang w:val="uk-UA" w:eastAsia="ru-RU"/>
        </w:rPr>
        <w:t xml:space="preserve"> </w:t>
      </w:r>
    </w:p>
    <w:p w14:paraId="54F8AEF8" w14:textId="77777777" w:rsidR="004A7D23" w:rsidRDefault="00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Одна з найдавніших професій – кравець - і в наш час залишається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однією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найсучасніших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і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найнеобхідніших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людям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професій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. Зручний і гарний одяг дає людині можливість відчувати себе 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комфортно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у будь-яких умовах: в офісі, на виробництві, військовій службі, подорожах, на святі, у заняттях спортом…  </w:t>
      </w:r>
    </w:p>
    <w:p w14:paraId="635D3FB3" w14:textId="77777777" w:rsidR="004A7D23" w:rsidRDefault="00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З прадавніх часів, починаючи з  виготовлення примітивного одягу зі шкір, освоєння технології обробки льону, бавовни, отримання шовку,  створення ткацьких станків, основним інструментом для ши</w:t>
      </w:r>
      <w:r w:rsidRPr="006A544A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тя була голка. Людина завжди прагнула спростити нелегку одноманітну працю швачки. Є свідчення про колісну машину зшивання парусних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полотен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у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XIV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стол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ітті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у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Голандії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проби автоматизувати процес шиття у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XV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столітті робив і геніальний винахідник свого часу Леонардо Да Вінчі (нажаль не реалізував - як і багато інших його винаходів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цей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теж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випереджа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час). І тільки у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XIX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столітті з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’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явилась відома нам механічна швейна машина. А сьогодні навіть домашня швейна машина – втілення сучасних технологій з використанням мікропроцесорів та програмного забезпечення. У порівнянні з першими швейними машинами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сучасна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– «космічний корабель» з сотнями функцій від простого стібка до найскладніших видів вишивання. І коли ми бачимо покази мод, то маємо справу з мистецтвом створення одягу, а купуючи одяг у магазині, отримуємо продукт, який створено на сучасному швейному обладнанні завдяки цілій індустрії швейного виробництва.</w:t>
      </w:r>
    </w:p>
    <w:p w14:paraId="0B61AD8B" w14:textId="77777777" w:rsidR="004A7D23" w:rsidRDefault="004A7D2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14:paraId="3D4B561C" w14:textId="77777777" w:rsidR="004A7D2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Учаснику олімпіади пропонується провести аналітику по галузі легкої промисловості, створити модель одного з механізмів для підготовки проекту нової швейної машинки,  </w:t>
      </w:r>
      <w:proofErr w:type="spellStart"/>
      <w:r>
        <w:rPr>
          <w:rFonts w:ascii="Times New Roman" w:hAnsi="Times New Roman"/>
          <w:sz w:val="24"/>
          <w:szCs w:val="24"/>
          <w:lang w:val="uk-UA" w:eastAsia="ru-RU"/>
        </w:rPr>
        <w:t>автоматзувати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 xml:space="preserve"> декілька  виробничих процесів, для чого необхідно вирішити наступні задачі виключно засобами MS OFFICE відповідно до умов задач та файлів-інструкцій. </w:t>
      </w:r>
    </w:p>
    <w:p w14:paraId="0E3334E2" w14:textId="77777777" w:rsidR="004A7D23" w:rsidRDefault="0000000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u w:val="single"/>
          <w:lang w:val="uk-UA" w:eastAsia="ru-RU"/>
        </w:rPr>
        <w:t xml:space="preserve">Використання VBA </w:t>
      </w:r>
      <w:r>
        <w:rPr>
          <w:rFonts w:ascii="Times New Roman" w:hAnsi="Times New Roman"/>
          <w:b/>
          <w:i/>
          <w:sz w:val="24"/>
          <w:szCs w:val="24"/>
          <w:u w:val="single"/>
          <w:lang w:val="uk-UA" w:eastAsia="ru-RU"/>
        </w:rPr>
        <w:t>ЗАБОРОНЕНО</w:t>
      </w:r>
    </w:p>
    <w:p w14:paraId="5D808B3B" w14:textId="77777777" w:rsidR="004A7D23" w:rsidRDefault="0000000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  <w:lang w:val="uk-UA" w:eastAsia="ru-RU"/>
        </w:rPr>
      </w:pPr>
      <w:r>
        <w:rPr>
          <w:rFonts w:ascii="Times New Roman" w:hAnsi="Times New Roman"/>
          <w:b/>
          <w:i/>
          <w:sz w:val="24"/>
          <w:szCs w:val="24"/>
          <w:u w:val="single"/>
          <w:lang w:val="uk-UA" w:eastAsia="ru-RU"/>
        </w:rPr>
        <w:t xml:space="preserve">(!) Дозволено використання виключно у MS Access </w:t>
      </w:r>
    </w:p>
    <w:p w14:paraId="276A3B10" w14:textId="77777777" w:rsidR="004A7D23" w:rsidRDefault="0000000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i/>
          <w:sz w:val="24"/>
          <w:szCs w:val="24"/>
          <w:u w:val="single"/>
          <w:lang w:val="uk-UA" w:eastAsia="ru-RU"/>
        </w:rPr>
        <w:t xml:space="preserve">вбудованих макрокоманд - НЕ СТВОРЕНИХ КОРИСТУВАЧЕМ на VBA! </w:t>
      </w:r>
    </w:p>
    <w:p w14:paraId="3168AC7B" w14:textId="77777777" w:rsidR="004A7D23" w:rsidRDefault="00000000">
      <w:pPr>
        <w:spacing w:before="240" w:after="0" w:line="240" w:lineRule="auto"/>
        <w:jc w:val="center"/>
        <w:rPr>
          <w:rFonts w:ascii="Times New Roman" w:hAnsi="Times New Roman"/>
          <w:color w:val="00008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80"/>
          <w:sz w:val="28"/>
          <w:szCs w:val="28"/>
          <w:lang w:val="uk-UA" w:eastAsia="ru-RU"/>
        </w:rPr>
        <w:t xml:space="preserve">Умова задачі </w:t>
      </w:r>
      <w:r>
        <w:rPr>
          <w:rFonts w:ascii="Times New Roman" w:hAnsi="Times New Roman"/>
          <w:b/>
          <w:color w:val="000080"/>
          <w:sz w:val="28"/>
          <w:szCs w:val="28"/>
          <w:lang w:val="uk-UA" w:eastAsia="ru-RU"/>
        </w:rPr>
        <w:t>«Інформаційний помічник»</w:t>
      </w:r>
    </w:p>
    <w:p w14:paraId="17ADB218" w14:textId="77777777" w:rsidR="004A7D23" w:rsidRDefault="00000000">
      <w:pPr>
        <w:spacing w:after="0" w:line="240" w:lineRule="auto"/>
        <w:ind w:left="1418" w:right="1418"/>
        <w:jc w:val="center"/>
        <w:rPr>
          <w:rFonts w:ascii="Times New Roman" w:hAnsi="Times New Roman"/>
          <w:b/>
          <w:i/>
          <w:color w:val="000080"/>
          <w:sz w:val="24"/>
          <w:szCs w:val="24"/>
          <w:lang w:val="uk-UA" w:eastAsia="ru-RU"/>
        </w:rPr>
      </w:pPr>
      <w:r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  <w:t>(Завдання виконується виключно засобами</w:t>
      </w:r>
      <w:r>
        <w:rPr>
          <w:rFonts w:ascii="Times New Roman" w:hAnsi="Times New Roman"/>
          <w:b/>
          <w:i/>
          <w:color w:val="00008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  <w:t>MS EXCEL)</w:t>
      </w:r>
      <w:r>
        <w:rPr>
          <w:rFonts w:ascii="Times New Roman" w:hAnsi="Times New Roman"/>
          <w:b/>
          <w:i/>
          <w:color w:val="000080"/>
          <w:sz w:val="24"/>
          <w:szCs w:val="24"/>
          <w:lang w:val="uk-UA" w:eastAsia="ru-RU"/>
        </w:rPr>
        <w:t xml:space="preserve"> </w:t>
      </w:r>
    </w:p>
    <w:p w14:paraId="7D95FA2A" w14:textId="77777777" w:rsidR="004A7D23" w:rsidRDefault="00000000">
      <w:pPr>
        <w:spacing w:after="120" w:line="240" w:lineRule="auto"/>
        <w:ind w:left="1418" w:right="1417"/>
        <w:jc w:val="center"/>
        <w:rPr>
          <w:rFonts w:ascii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  <w:t xml:space="preserve">Результат роботи учасника зберегти у файл </w:t>
      </w:r>
      <w:r>
        <w:rPr>
          <w:rFonts w:ascii="Times New Roman" w:hAnsi="Times New Roman"/>
          <w:b/>
          <w:bCs/>
          <w:i/>
          <w:color w:val="000080"/>
          <w:sz w:val="24"/>
          <w:szCs w:val="24"/>
          <w:u w:val="single"/>
          <w:lang w:val="uk-UA" w:eastAsia="ru-RU"/>
        </w:rPr>
        <w:t xml:space="preserve"> sewing.xlsx</w:t>
      </w:r>
    </w:p>
    <w:p w14:paraId="7DAB06FA" w14:textId="77777777" w:rsidR="004A7D23" w:rsidRDefault="00000000">
      <w:pPr>
        <w:spacing w:after="120" w:line="240" w:lineRule="auto"/>
        <w:ind w:right="141"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При організації масштабного виробництва одягу невід’ємною частиною успіху є комплексність як в аналітиці, плануванні</w:t>
      </w:r>
      <w:r w:rsidRPr="006A544A">
        <w:rPr>
          <w:rFonts w:ascii="Times New Roman" w:hAnsi="Times New Roman"/>
          <w:sz w:val="24"/>
          <w:szCs w:val="24"/>
          <w:lang w:val="uk-UA" w:eastAsia="ru-RU"/>
        </w:rPr>
        <w:t>,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організації всіх процесів у ланцюгу створення одягу на самому підприємстві, так і в моніторингу загальних тенденцій в галузі легкої промисловості. </w:t>
      </w:r>
    </w:p>
    <w:p w14:paraId="2537B06A" w14:textId="77777777" w:rsidR="004A7D23" w:rsidRDefault="00000000">
      <w:pPr>
        <w:spacing w:after="120" w:line="240" w:lineRule="auto"/>
        <w:ind w:right="141"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Робота швейного виробництва складається з великої кількості процесів. Учаснику пропонується реалізувати у своєму розв’язку завдання декілька з них:</w:t>
      </w:r>
    </w:p>
    <w:p w14:paraId="64779544" w14:textId="77777777" w:rsidR="004A7D23" w:rsidRDefault="00000000">
      <w:pPr>
        <w:pStyle w:val="1"/>
        <w:numPr>
          <w:ilvl w:val="0"/>
          <w:numId w:val="1"/>
        </w:numPr>
        <w:spacing w:after="120" w:line="240" w:lineRule="auto"/>
        <w:ind w:right="141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автоматизувати процес створення гармонійної колірної комбінації;</w:t>
      </w:r>
    </w:p>
    <w:p w14:paraId="5AA64BD6" w14:textId="77777777" w:rsidR="004A7D23" w:rsidRDefault="00000000">
      <w:pPr>
        <w:pStyle w:val="1"/>
        <w:numPr>
          <w:ilvl w:val="0"/>
          <w:numId w:val="1"/>
        </w:numPr>
        <w:spacing w:after="120" w:line="240" w:lineRule="auto"/>
        <w:ind w:right="141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створити інформаційну панель, яка буде показувати обсяги виробництва різних видів одягу в Україні;</w:t>
      </w:r>
    </w:p>
    <w:p w14:paraId="38B82D6E" w14:textId="77777777" w:rsidR="004A7D23" w:rsidRDefault="00000000">
      <w:pPr>
        <w:pStyle w:val="1"/>
        <w:numPr>
          <w:ilvl w:val="0"/>
          <w:numId w:val="1"/>
        </w:numPr>
        <w:spacing w:after="120" w:line="240" w:lineRule="auto"/>
        <w:ind w:right="141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відновити наявними засобами табличного процесора базу даних інтернет-магазину одягу;</w:t>
      </w:r>
    </w:p>
    <w:p w14:paraId="0CB3A2E4" w14:textId="77777777" w:rsidR="004A7D23" w:rsidRDefault="00000000">
      <w:pPr>
        <w:pStyle w:val="1"/>
        <w:numPr>
          <w:ilvl w:val="0"/>
          <w:numId w:val="1"/>
        </w:numPr>
        <w:spacing w:after="120" w:line="240" w:lineRule="auto"/>
        <w:ind w:right="141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створити електронний словничок швейної термінології.</w:t>
      </w:r>
    </w:p>
    <w:p w14:paraId="627CB4B5" w14:textId="77777777" w:rsidR="004A7D23" w:rsidRDefault="00000000">
      <w:pPr>
        <w:spacing w:after="120" w:line="240" w:lineRule="auto"/>
        <w:ind w:right="141"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Завдання має бути виконано з суворим дотриманням вимог інструкцій (файл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«Інструкція Excel.docx»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).</w:t>
      </w:r>
    </w:p>
    <w:p w14:paraId="652D6037" w14:textId="77777777" w:rsidR="004A7D23" w:rsidRDefault="00000000">
      <w:pPr>
        <w:spacing w:after="0" w:line="240" w:lineRule="auto"/>
        <w:rPr>
          <w:rFonts w:ascii="Times New Roman" w:hAnsi="Times New Roman"/>
          <w:color w:val="00008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80"/>
          <w:sz w:val="28"/>
          <w:szCs w:val="28"/>
          <w:lang w:val="uk-UA" w:eastAsia="ru-RU"/>
        </w:rPr>
        <w:br w:type="page"/>
      </w:r>
    </w:p>
    <w:p w14:paraId="18D0FD5E" w14:textId="77777777" w:rsidR="004A7D23" w:rsidRDefault="004A7D23">
      <w:pPr>
        <w:spacing w:before="240" w:after="0" w:line="240" w:lineRule="auto"/>
        <w:jc w:val="center"/>
        <w:rPr>
          <w:rFonts w:ascii="Times New Roman" w:hAnsi="Times New Roman"/>
          <w:color w:val="000080"/>
          <w:sz w:val="28"/>
          <w:szCs w:val="28"/>
          <w:lang w:val="uk-UA" w:eastAsia="ru-RU"/>
        </w:rPr>
      </w:pPr>
    </w:p>
    <w:p w14:paraId="2494BB65" w14:textId="77777777" w:rsidR="004A7D23" w:rsidRDefault="00000000">
      <w:pPr>
        <w:spacing w:before="240" w:after="0" w:line="240" w:lineRule="auto"/>
        <w:jc w:val="center"/>
        <w:rPr>
          <w:rFonts w:ascii="Times New Roman" w:hAnsi="Times New Roman"/>
          <w:b/>
          <w:color w:val="00008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80"/>
          <w:sz w:val="28"/>
          <w:szCs w:val="28"/>
          <w:lang w:val="uk-UA" w:eastAsia="ru-RU"/>
        </w:rPr>
        <w:t xml:space="preserve">Умова задачі </w:t>
      </w:r>
      <w:r>
        <w:rPr>
          <w:rFonts w:ascii="Times New Roman" w:hAnsi="Times New Roman"/>
          <w:b/>
          <w:color w:val="000080"/>
          <w:sz w:val="28"/>
          <w:szCs w:val="28"/>
          <w:lang w:val="uk-UA" w:eastAsia="ru-RU"/>
        </w:rPr>
        <w:t>«Ательє»</w:t>
      </w:r>
    </w:p>
    <w:p w14:paraId="78E5C6AA" w14:textId="77777777" w:rsidR="004A7D23" w:rsidRDefault="00000000">
      <w:pPr>
        <w:spacing w:after="0" w:line="240" w:lineRule="auto"/>
        <w:ind w:left="1797" w:right="2234"/>
        <w:jc w:val="center"/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</w:pPr>
      <w:r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  <w:t>(Завдання виконується виключно засобами</w:t>
      </w:r>
      <w:r>
        <w:rPr>
          <w:rFonts w:ascii="Times New Roman" w:hAnsi="Times New Roman"/>
          <w:b/>
          <w:i/>
          <w:color w:val="00008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  <w:t>MS Access)</w:t>
      </w:r>
    </w:p>
    <w:p w14:paraId="220351B5" w14:textId="77777777" w:rsidR="004A7D23" w:rsidRDefault="00000000">
      <w:pPr>
        <w:spacing w:after="120" w:line="240" w:lineRule="auto"/>
        <w:ind w:left="426" w:right="567"/>
        <w:jc w:val="center"/>
        <w:rPr>
          <w:rFonts w:ascii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i/>
          <w:color w:val="00008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  <w:t xml:space="preserve">Результат роботи учасника зберегти у файл  </w:t>
      </w:r>
      <w:r>
        <w:rPr>
          <w:rFonts w:ascii="Times New Roman" w:hAnsi="Times New Roman"/>
          <w:b/>
          <w:i/>
          <w:color w:val="000080"/>
          <w:sz w:val="24"/>
          <w:szCs w:val="24"/>
          <w:u w:val="single"/>
          <w:lang w:val="uk-UA" w:eastAsia="ru-RU"/>
        </w:rPr>
        <w:t>Ательє.accdb</w:t>
      </w:r>
      <w:r>
        <w:rPr>
          <w:rFonts w:ascii="Times New Roman" w:hAnsi="Times New Roman"/>
          <w:b/>
          <w:bCs/>
          <w:i/>
          <w:color w:val="000080"/>
          <w:sz w:val="24"/>
          <w:szCs w:val="24"/>
          <w:u w:val="single"/>
          <w:lang w:val="uk-UA" w:eastAsia="ru-RU"/>
        </w:rPr>
        <w:t xml:space="preserve"> </w:t>
      </w:r>
    </w:p>
    <w:p w14:paraId="74626099" w14:textId="77777777" w:rsidR="004A7D2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Суттєвим у досягненні успіху в будь-якому бізнесі є уміння задовольняти попит і уміння створювати нові позитивні сервіси для потенціальних клієнтів бізнесу. В роботі сучасного ательє одягу найціннішою гарантією залишається висока оцінка якості одягу, але велику роль відіграють реклама, наявність каналів замовлення популярних тканин і фурнітури, місце </w:t>
      </w:r>
      <w:proofErr w:type="spellStart"/>
      <w:r>
        <w:rPr>
          <w:rFonts w:ascii="Times New Roman" w:hAnsi="Times New Roman"/>
          <w:sz w:val="24"/>
          <w:szCs w:val="24"/>
          <w:lang w:val="uk-UA" w:eastAsia="ru-RU"/>
        </w:rPr>
        <w:t>розтшування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 xml:space="preserve"> тощо</w:t>
      </w:r>
      <w:r w:rsidRPr="006A544A">
        <w:rPr>
          <w:rFonts w:ascii="Times New Roman" w:hAnsi="Times New Roman"/>
          <w:sz w:val="24"/>
          <w:szCs w:val="24"/>
          <w:lang w:val="uk-UA" w:eastAsia="ru-RU"/>
        </w:rPr>
        <w:t>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Неабияку послугу розвитку бізнесу може надати уміння враховувати вимоги сьогодення до економії часу</w:t>
      </w:r>
      <w:r w:rsidRPr="006A544A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A544A">
        <w:rPr>
          <w:rFonts w:ascii="Times New Roman" w:hAnsi="Times New Roman"/>
          <w:sz w:val="24"/>
          <w:szCs w:val="24"/>
          <w:lang w:eastAsia="ru-RU"/>
        </w:rPr>
        <w:t>кл</w:t>
      </w:r>
      <w:r>
        <w:rPr>
          <w:rFonts w:ascii="Times New Roman" w:hAnsi="Times New Roman"/>
          <w:sz w:val="24"/>
          <w:szCs w:val="24"/>
          <w:lang w:val="uk-UA" w:eastAsia="ru-RU"/>
        </w:rPr>
        <w:t>іє</w:t>
      </w:r>
      <w:r w:rsidRPr="006A544A">
        <w:rPr>
          <w:rFonts w:ascii="Times New Roman" w:hAnsi="Times New Roman"/>
          <w:sz w:val="24"/>
          <w:szCs w:val="24"/>
          <w:lang w:eastAsia="ru-RU"/>
        </w:rPr>
        <w:t>нт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>і</w:t>
      </w:r>
      <w:r w:rsidRPr="006A544A">
        <w:rPr>
          <w:rFonts w:ascii="Times New Roman" w:hAnsi="Times New Roman"/>
          <w:sz w:val="24"/>
          <w:szCs w:val="24"/>
          <w:lang w:eastAsia="ru-RU"/>
        </w:rPr>
        <w:t>в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</w:p>
    <w:p w14:paraId="7D20B13C" w14:textId="77777777" w:rsidR="004A7D2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Учаснику олімпіади пропонується створити модель електронного консультанта із замовлення одягу у мережі ательє.  Цей сервіс клієнт може використовувати при замовленні моделі як в самому ательє так і віддалено, виконуючи інструкції по замірах основних параметрів тіла та вибору моделі одягу для передачі даних у службу прийому замовлення через Інтернет.</w:t>
      </w:r>
    </w:p>
    <w:p w14:paraId="6A3C3B1D" w14:textId="77777777" w:rsidR="004A7D23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Учасник олімпіади має виконати завдання суворо дотримуючись вимог інструкцій (файл</w:t>
      </w:r>
      <w:r>
        <w:rPr>
          <w:rFonts w:ascii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«Інструкція</w:t>
      </w:r>
      <w:r>
        <w:rPr>
          <w:rFonts w:ascii="Times New Roman" w:hAnsi="Times New Roman"/>
          <w:b/>
          <w:sz w:val="24"/>
          <w:szCs w:val="24"/>
          <w:lang w:val="en-US" w:eastAsia="ru-RU"/>
        </w:rPr>
        <w:t> Access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.</w:t>
      </w:r>
      <w:proofErr w:type="spellStart"/>
      <w:r>
        <w:rPr>
          <w:rFonts w:ascii="Times New Roman" w:hAnsi="Times New Roman"/>
          <w:b/>
          <w:sz w:val="24"/>
          <w:szCs w:val="24"/>
          <w:lang w:val="uk-UA" w:eastAsia="ru-RU"/>
        </w:rPr>
        <w:t>docx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ru-RU"/>
        </w:rPr>
        <w:t>»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) </w:t>
      </w:r>
    </w:p>
    <w:p w14:paraId="23B4AC2A" w14:textId="77777777" w:rsidR="004A7D23" w:rsidRDefault="00000000">
      <w:pPr>
        <w:spacing w:before="240" w:after="0" w:line="240" w:lineRule="auto"/>
        <w:jc w:val="center"/>
        <w:rPr>
          <w:rFonts w:ascii="Times New Roman" w:hAnsi="Times New Roman"/>
          <w:b/>
          <w:color w:val="00008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80"/>
          <w:sz w:val="28"/>
          <w:szCs w:val="28"/>
          <w:lang w:val="uk-UA" w:eastAsia="ru-RU"/>
        </w:rPr>
        <w:t xml:space="preserve">Умова задачі </w:t>
      </w:r>
      <w:r>
        <w:rPr>
          <w:rFonts w:ascii="Times New Roman" w:hAnsi="Times New Roman"/>
          <w:b/>
          <w:color w:val="000080"/>
          <w:sz w:val="28"/>
          <w:szCs w:val="28"/>
          <w:lang w:val="uk-UA" w:eastAsia="ru-RU"/>
        </w:rPr>
        <w:t>«</w:t>
      </w:r>
      <w:bookmarkStart w:id="0" w:name="_Hlk505879041"/>
      <w:r>
        <w:rPr>
          <w:rFonts w:ascii="Times New Roman" w:hAnsi="Times New Roman"/>
          <w:b/>
          <w:color w:val="000080"/>
          <w:sz w:val="28"/>
          <w:szCs w:val="28"/>
          <w:lang w:val="uk-UA" w:eastAsia="ru-RU"/>
        </w:rPr>
        <w:t>Синхронізація</w:t>
      </w:r>
      <w:bookmarkEnd w:id="0"/>
      <w:r>
        <w:rPr>
          <w:rFonts w:ascii="Times New Roman" w:hAnsi="Times New Roman"/>
          <w:b/>
          <w:color w:val="000080"/>
          <w:sz w:val="28"/>
          <w:szCs w:val="28"/>
          <w:lang w:val="uk-UA" w:eastAsia="ru-RU"/>
        </w:rPr>
        <w:t>»</w:t>
      </w:r>
    </w:p>
    <w:p w14:paraId="653D9EEC" w14:textId="77777777" w:rsidR="004A7D23" w:rsidRDefault="00000000">
      <w:pPr>
        <w:spacing w:after="0" w:line="240" w:lineRule="auto"/>
        <w:ind w:left="1797" w:right="2234"/>
        <w:jc w:val="center"/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</w:pPr>
      <w:r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  <w:t>(Завдання виконується виключно засобами</w:t>
      </w:r>
      <w:r>
        <w:rPr>
          <w:rFonts w:ascii="Times New Roman" w:hAnsi="Times New Roman"/>
          <w:b/>
          <w:i/>
          <w:color w:val="00008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  <w:t>MS PowerPoint)</w:t>
      </w:r>
    </w:p>
    <w:p w14:paraId="0806B182" w14:textId="77777777" w:rsidR="004A7D23" w:rsidRDefault="00000000">
      <w:pPr>
        <w:spacing w:after="120" w:line="240" w:lineRule="auto"/>
        <w:ind w:left="426" w:right="567"/>
        <w:jc w:val="center"/>
        <w:rPr>
          <w:rFonts w:ascii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i/>
          <w:color w:val="00008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i/>
          <w:color w:val="000080"/>
          <w:sz w:val="24"/>
          <w:szCs w:val="24"/>
          <w:lang w:val="uk-UA" w:eastAsia="ru-RU"/>
        </w:rPr>
        <w:t xml:space="preserve">Результат роботи учасника зберегти у файлах  </w:t>
      </w:r>
      <w:r>
        <w:rPr>
          <w:rFonts w:ascii="Times New Roman" w:hAnsi="Times New Roman"/>
          <w:b/>
          <w:bCs/>
          <w:i/>
          <w:color w:val="000080"/>
          <w:sz w:val="24"/>
          <w:szCs w:val="24"/>
          <w:u w:val="single"/>
          <w:lang w:val="uk-UA" w:eastAsia="ru-RU"/>
        </w:rPr>
        <w:t xml:space="preserve">механізм.pptx та cинхронізація.pptx   </w:t>
      </w:r>
    </w:p>
    <w:p w14:paraId="03D47FAD" w14:textId="77777777" w:rsidR="004A7D23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Сучасну модель швейної машини неможливо уявити без останніх досягнень у розвитку технологій. Щоб створити будь-яку принципово нову технологію необхідним є розуміння існуючих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технологій. І тим більше, програмне забезпечення для сучасних швейних машин неможливо створювати не розуміючи всього спектру можливостей самих пристроїв. Навіть основний механізм швейної машинки принципово змінився за останні десятиліття. Якщо в старих моделях голка рухається у вертикальному напрямку, а тканина просувається горизонтально спеціальною зубчатою рейкою, то в сучасних – тканину просуває не тільки рейка, а й голка, і </w:t>
      </w:r>
      <w:proofErr w:type="spellStart"/>
      <w:r>
        <w:rPr>
          <w:rFonts w:ascii="Times New Roman" w:hAnsi="Times New Roman"/>
          <w:sz w:val="24"/>
          <w:szCs w:val="24"/>
          <w:lang w:val="uk-UA" w:eastAsia="ru-RU"/>
        </w:rPr>
        <w:t>прижимна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 xml:space="preserve"> лапка, синхронно рухаючись в напрямку руху тканини. Останнє дає змогу працювати з будь-якими тканинами (найтоншими, слизькими тощо), у будь-яких видах обробки від прямолінійного шиття до </w:t>
      </w:r>
      <w:proofErr w:type="spellStart"/>
      <w:r>
        <w:rPr>
          <w:rFonts w:ascii="Times New Roman" w:hAnsi="Times New Roman"/>
          <w:sz w:val="24"/>
          <w:szCs w:val="24"/>
          <w:lang w:val="uk-UA" w:eastAsia="ru-RU"/>
        </w:rPr>
        <w:t>найвишуканішого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 xml:space="preserve"> вишивання.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0A32D336" w14:textId="77777777" w:rsidR="004A7D23" w:rsidRDefault="00000000">
      <w:pPr>
        <w:spacing w:after="120" w:line="240" w:lineRule="auto"/>
        <w:ind w:right="141"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Учасник олімпіади має суворо дотримуючись вимог інструкцій (файл</w:t>
      </w:r>
      <w:r>
        <w:rPr>
          <w:rFonts w:ascii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«Інструкція</w:t>
      </w:r>
      <w:r>
        <w:rPr>
          <w:rFonts w:ascii="Times New Roman" w:hAnsi="Times New Roman"/>
          <w:b/>
          <w:sz w:val="24"/>
          <w:szCs w:val="24"/>
          <w:lang w:val="en-US" w:eastAsia="ru-RU"/>
        </w:rPr>
        <w:t> PowerPoint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.</w:t>
      </w:r>
      <w:proofErr w:type="spellStart"/>
      <w:r>
        <w:rPr>
          <w:rFonts w:ascii="Times New Roman" w:hAnsi="Times New Roman"/>
          <w:b/>
          <w:sz w:val="24"/>
          <w:szCs w:val="24"/>
          <w:lang w:val="uk-UA" w:eastAsia="ru-RU"/>
        </w:rPr>
        <w:t>docx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ru-RU"/>
        </w:rPr>
        <w:t>»</w:t>
      </w:r>
      <w:r>
        <w:rPr>
          <w:rFonts w:ascii="Times New Roman" w:hAnsi="Times New Roman"/>
          <w:sz w:val="24"/>
          <w:szCs w:val="24"/>
          <w:lang w:val="uk-UA" w:eastAsia="ru-RU"/>
        </w:rPr>
        <w:t>) створити модель дії механізму швейної машинки.</w:t>
      </w:r>
    </w:p>
    <w:p w14:paraId="5ADD7D68" w14:textId="77777777" w:rsidR="004A7D23" w:rsidRDefault="004A7D23">
      <w:pPr>
        <w:spacing w:after="0" w:line="240" w:lineRule="auto"/>
        <w:rPr>
          <w:rFonts w:ascii="Times New Roman" w:hAnsi="Times New Roman"/>
          <w:b/>
          <w:color w:val="000080"/>
          <w:sz w:val="12"/>
          <w:szCs w:val="24"/>
          <w:u w:val="single"/>
          <w:lang w:val="uk-UA"/>
        </w:rPr>
      </w:pPr>
    </w:p>
    <w:p w14:paraId="7E20E0DC" w14:textId="77777777" w:rsidR="004A7D23" w:rsidRDefault="004A7D23">
      <w:pPr>
        <w:spacing w:after="0" w:line="240" w:lineRule="auto"/>
        <w:jc w:val="center"/>
        <w:rPr>
          <w:rFonts w:ascii="Times New Roman" w:hAnsi="Times New Roman"/>
          <w:b/>
          <w:color w:val="000080"/>
          <w:u w:val="single"/>
          <w:lang w:val="uk-UA"/>
        </w:rPr>
      </w:pPr>
    </w:p>
    <w:p w14:paraId="4E5F4F35" w14:textId="77777777" w:rsidR="004A7D23" w:rsidRDefault="00000000">
      <w:pPr>
        <w:spacing w:after="0" w:line="240" w:lineRule="auto"/>
        <w:jc w:val="center"/>
        <w:rPr>
          <w:rFonts w:ascii="Times New Roman" w:hAnsi="Times New Roman"/>
          <w:b/>
          <w:i/>
          <w:color w:val="000080"/>
          <w:sz w:val="24"/>
          <w:u w:val="single"/>
          <w:lang w:val="uk-UA"/>
        </w:rPr>
      </w:pPr>
      <w:r>
        <w:rPr>
          <w:rFonts w:ascii="Times New Roman" w:hAnsi="Times New Roman"/>
          <w:b/>
          <w:color w:val="000080"/>
          <w:sz w:val="24"/>
          <w:u w:val="single"/>
          <w:lang w:val="uk-UA"/>
        </w:rPr>
        <w:t>УВАГА!!!</w:t>
      </w:r>
    </w:p>
    <w:p w14:paraId="396E84B0" w14:textId="77777777" w:rsidR="004A7D23" w:rsidRDefault="00000000">
      <w:pPr>
        <w:spacing w:before="120" w:after="0" w:line="240" w:lineRule="auto"/>
        <w:ind w:firstLine="993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У розв’язку завдання дозволяється використовувати тільки файли з початковими даними, які розміщено у каталозі </w:t>
      </w:r>
      <w:r>
        <w:rPr>
          <w:rFonts w:ascii="Times New Roman" w:hAnsi="Times New Roman"/>
          <w:b/>
          <w:i/>
          <w:sz w:val="24"/>
          <w:u w:val="single"/>
          <w:lang w:val="uk-UA"/>
        </w:rPr>
        <w:t>Для учасника</w:t>
      </w:r>
      <w:r>
        <w:rPr>
          <w:rFonts w:ascii="Times New Roman" w:hAnsi="Times New Roman"/>
          <w:sz w:val="24"/>
          <w:lang w:val="uk-UA"/>
        </w:rPr>
        <w:t xml:space="preserve">. </w:t>
      </w:r>
      <w:r>
        <w:rPr>
          <w:rFonts w:ascii="Times New Roman" w:hAnsi="Times New Roman"/>
          <w:b/>
          <w:sz w:val="24"/>
          <w:lang w:val="uk-UA"/>
        </w:rPr>
        <w:t>Заборонено</w:t>
      </w:r>
      <w:r>
        <w:rPr>
          <w:rFonts w:ascii="Times New Roman" w:hAnsi="Times New Roman"/>
          <w:sz w:val="24"/>
          <w:lang w:val="uk-UA"/>
        </w:rPr>
        <w:t xml:space="preserve"> вставляти у </w:t>
      </w:r>
      <w:r>
        <w:rPr>
          <w:rFonts w:ascii="Times New Roman" w:hAnsi="Times New Roman"/>
          <w:b/>
          <w:i/>
          <w:sz w:val="24"/>
          <w:u w:val="single"/>
          <w:lang w:val="uk-UA"/>
        </w:rPr>
        <w:t>файли-розв’язки</w:t>
      </w:r>
      <w:r>
        <w:rPr>
          <w:rFonts w:ascii="Times New Roman" w:hAnsi="Times New Roman"/>
          <w:sz w:val="24"/>
          <w:lang w:val="uk-UA"/>
        </w:rPr>
        <w:t xml:space="preserve"> зображення з</w:t>
      </w:r>
      <w:r>
        <w:rPr>
          <w:rFonts w:ascii="Times New Roman" w:hAnsi="Times New Roman"/>
          <w:b/>
          <w:i/>
          <w:sz w:val="24"/>
          <w:u w:val="single"/>
          <w:lang w:val="uk-UA"/>
        </w:rPr>
        <w:t xml:space="preserve"> файлів-зразків </w:t>
      </w:r>
      <w:r>
        <w:rPr>
          <w:rFonts w:ascii="Times New Roman" w:hAnsi="Times New Roman"/>
          <w:sz w:val="24"/>
          <w:lang w:val="uk-UA"/>
        </w:rPr>
        <w:t>чи з</w:t>
      </w:r>
      <w:r>
        <w:rPr>
          <w:rFonts w:ascii="Times New Roman" w:hAnsi="Times New Roman"/>
          <w:b/>
          <w:i/>
          <w:sz w:val="24"/>
          <w:u w:val="single"/>
          <w:lang w:val="uk-UA"/>
        </w:rPr>
        <w:t xml:space="preserve"> файлів-інструкцій.</w:t>
      </w:r>
    </w:p>
    <w:p w14:paraId="5FE52502" w14:textId="77777777" w:rsidR="004A7D23" w:rsidRDefault="00000000">
      <w:pPr>
        <w:spacing w:before="120" w:after="0" w:line="240" w:lineRule="auto"/>
        <w:ind w:firstLine="993"/>
        <w:jc w:val="both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Перевірка розв’язку учасника передбачає зміну вхідних даних та перевірку результату обчислень зі зміненими даними. </w:t>
      </w:r>
    </w:p>
    <w:p w14:paraId="74C9AC18" w14:textId="78EE4BC8" w:rsidR="004A7D23" w:rsidRDefault="00000000">
      <w:pPr>
        <w:spacing w:after="0" w:line="240" w:lineRule="auto"/>
        <w:ind w:firstLine="993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b/>
          <w:i/>
          <w:sz w:val="24"/>
          <w:u w:val="single"/>
          <w:lang w:val="uk-UA"/>
        </w:rPr>
        <w:t>Всі завдання необхідно виконати за 4 години</w:t>
      </w:r>
      <w:r>
        <w:rPr>
          <w:rFonts w:ascii="Times New Roman" w:hAnsi="Times New Roman"/>
          <w:sz w:val="24"/>
          <w:lang w:val="uk-UA"/>
        </w:rPr>
        <w:t>.</w:t>
      </w:r>
    </w:p>
    <w:p w14:paraId="5CB75110" w14:textId="77777777" w:rsidR="004A7D23" w:rsidRDefault="00000000">
      <w:pPr>
        <w:spacing w:after="0" w:line="240" w:lineRule="auto"/>
        <w:ind w:firstLine="993"/>
        <w:jc w:val="both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В роботі залишати </w:t>
      </w:r>
      <w:r>
        <w:rPr>
          <w:rFonts w:ascii="Times New Roman" w:hAnsi="Times New Roman"/>
          <w:b/>
          <w:i/>
          <w:sz w:val="24"/>
          <w:lang w:val="uk-UA"/>
        </w:rPr>
        <w:t>відомості, які ідентифікують особу учасника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>
        <w:rPr>
          <w:rFonts w:ascii="Times New Roman" w:hAnsi="Times New Roman"/>
          <w:b/>
          <w:caps/>
          <w:sz w:val="24"/>
          <w:lang w:val="uk-UA"/>
        </w:rPr>
        <w:t>ЗАБОРОНЕНО</w:t>
      </w:r>
      <w:r>
        <w:rPr>
          <w:rFonts w:ascii="Times New Roman" w:hAnsi="Times New Roman"/>
          <w:b/>
          <w:sz w:val="24"/>
          <w:lang w:val="uk-UA"/>
        </w:rPr>
        <w:t>!!!</w:t>
      </w:r>
      <w:r>
        <w:rPr>
          <w:rFonts w:ascii="Times New Roman" w:hAnsi="Times New Roman"/>
          <w:sz w:val="24"/>
          <w:lang w:val="uk-UA"/>
        </w:rPr>
        <w:t xml:space="preserve"> (за виключенням назви каталогу з файлами-</w:t>
      </w:r>
      <w:proofErr w:type="spellStart"/>
      <w:r>
        <w:rPr>
          <w:rFonts w:ascii="Times New Roman" w:hAnsi="Times New Roman"/>
          <w:sz w:val="24"/>
          <w:lang w:val="uk-UA"/>
        </w:rPr>
        <w:t>роз’язками</w:t>
      </w:r>
      <w:proofErr w:type="spellEnd"/>
      <w:r>
        <w:rPr>
          <w:rFonts w:ascii="Times New Roman" w:hAnsi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lang w:val="uk-UA"/>
        </w:rPr>
        <w:t>участника</w:t>
      </w:r>
      <w:proofErr w:type="spellEnd"/>
      <w:r>
        <w:rPr>
          <w:rFonts w:ascii="Times New Roman" w:hAnsi="Times New Roman"/>
          <w:sz w:val="24"/>
          <w:lang w:val="uk-UA"/>
        </w:rPr>
        <w:t>)</w:t>
      </w:r>
    </w:p>
    <w:p w14:paraId="2E87F676" w14:textId="77777777" w:rsidR="00D33B3B" w:rsidRDefault="00D33B3B">
      <w:pPr>
        <w:spacing w:before="120" w:after="0" w:line="240" w:lineRule="auto"/>
        <w:ind w:firstLine="1080"/>
        <w:jc w:val="both"/>
        <w:rPr>
          <w:rFonts w:ascii="Times New Roman" w:hAnsi="Times New Roman"/>
          <w:b/>
          <w:i/>
          <w:sz w:val="24"/>
          <w:lang w:val="uk-UA"/>
        </w:rPr>
      </w:pPr>
    </w:p>
    <w:p w14:paraId="4893C880" w14:textId="68DE2D97" w:rsidR="004A7D23" w:rsidRDefault="00000000">
      <w:pPr>
        <w:spacing w:before="120" w:after="0" w:line="240" w:lineRule="auto"/>
        <w:ind w:firstLine="1080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Попереднє співвідношення балів </w:t>
      </w:r>
      <w:proofErr w:type="spellStart"/>
      <w:r>
        <w:rPr>
          <w:rFonts w:ascii="Times New Roman" w:hAnsi="Times New Roman"/>
          <w:b/>
          <w:i/>
          <w:sz w:val="24"/>
          <w:szCs w:val="24"/>
          <w:lang w:val="uk-UA" w:eastAsia="ru-RU"/>
        </w:rPr>
        <w:t>Excel:Access:PowerPoint</w:t>
      </w:r>
      <w:proofErr w:type="spellEnd"/>
      <w:r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   відповідно 40:35:25</w:t>
      </w:r>
    </w:p>
    <w:p w14:paraId="687FA001" w14:textId="77777777" w:rsidR="004A7D23" w:rsidRDefault="00000000">
      <w:pPr>
        <w:spacing w:after="0" w:line="240" w:lineRule="auto"/>
        <w:ind w:firstLine="540"/>
        <w:jc w:val="right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Бажаємо успіху!</w:t>
      </w:r>
    </w:p>
    <w:p w14:paraId="032A2779" w14:textId="77777777" w:rsidR="004A7D23" w:rsidRDefault="00000000">
      <w:pPr>
        <w:spacing w:after="0" w:line="240" w:lineRule="auto"/>
        <w:ind w:firstLine="540"/>
        <w:jc w:val="right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Журі та оргкомітет олімпіади.</w:t>
      </w:r>
    </w:p>
    <w:sectPr w:rsidR="004A7D23">
      <w:pgSz w:w="11906" w:h="16838"/>
      <w:pgMar w:top="284" w:right="566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2B5488"/>
    <w:multiLevelType w:val="multilevel"/>
    <w:tmpl w:val="412B5488"/>
    <w:lvl w:ilvl="0">
      <w:numFmt w:val="bullet"/>
      <w:lvlText w:val="-"/>
      <w:lvlJc w:val="left"/>
      <w:pPr>
        <w:ind w:left="112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num w:numId="1" w16cid:durableId="84808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C5E"/>
    <w:rsid w:val="00021C14"/>
    <w:rsid w:val="00025E3E"/>
    <w:rsid w:val="0003376A"/>
    <w:rsid w:val="00035968"/>
    <w:rsid w:val="00050F77"/>
    <w:rsid w:val="00073A82"/>
    <w:rsid w:val="000850F3"/>
    <w:rsid w:val="0009019F"/>
    <w:rsid w:val="000A6BEF"/>
    <w:rsid w:val="000B0F03"/>
    <w:rsid w:val="000C1FB1"/>
    <w:rsid w:val="000C32CC"/>
    <w:rsid w:val="000C6BD7"/>
    <w:rsid w:val="000D1DC8"/>
    <w:rsid w:val="000F2A9D"/>
    <w:rsid w:val="00140115"/>
    <w:rsid w:val="00142864"/>
    <w:rsid w:val="00143DAB"/>
    <w:rsid w:val="001465C0"/>
    <w:rsid w:val="001763C1"/>
    <w:rsid w:val="00177215"/>
    <w:rsid w:val="00180E93"/>
    <w:rsid w:val="00196204"/>
    <w:rsid w:val="00196AA4"/>
    <w:rsid w:val="00196F26"/>
    <w:rsid w:val="001C2BE0"/>
    <w:rsid w:val="001D0742"/>
    <w:rsid w:val="001E3835"/>
    <w:rsid w:val="001F357E"/>
    <w:rsid w:val="00204233"/>
    <w:rsid w:val="00205A6C"/>
    <w:rsid w:val="002174FF"/>
    <w:rsid w:val="00227D3B"/>
    <w:rsid w:val="002349C1"/>
    <w:rsid w:val="00245D17"/>
    <w:rsid w:val="00251D5A"/>
    <w:rsid w:val="00261108"/>
    <w:rsid w:val="00274B96"/>
    <w:rsid w:val="002A4245"/>
    <w:rsid w:val="002D315E"/>
    <w:rsid w:val="002D689F"/>
    <w:rsid w:val="002D724D"/>
    <w:rsid w:val="002F27F4"/>
    <w:rsid w:val="002F76DE"/>
    <w:rsid w:val="002F780A"/>
    <w:rsid w:val="00307035"/>
    <w:rsid w:val="00312A04"/>
    <w:rsid w:val="00325514"/>
    <w:rsid w:val="00335051"/>
    <w:rsid w:val="00370AC9"/>
    <w:rsid w:val="0037282A"/>
    <w:rsid w:val="00387FF4"/>
    <w:rsid w:val="003934E0"/>
    <w:rsid w:val="00396C80"/>
    <w:rsid w:val="003A65B9"/>
    <w:rsid w:val="003C2E3E"/>
    <w:rsid w:val="003F128E"/>
    <w:rsid w:val="003F44A6"/>
    <w:rsid w:val="003F6751"/>
    <w:rsid w:val="00407ACB"/>
    <w:rsid w:val="00412929"/>
    <w:rsid w:val="004270E0"/>
    <w:rsid w:val="0047122A"/>
    <w:rsid w:val="00474D7E"/>
    <w:rsid w:val="0047566F"/>
    <w:rsid w:val="00484D19"/>
    <w:rsid w:val="004A4796"/>
    <w:rsid w:val="004A7D23"/>
    <w:rsid w:val="004B62F3"/>
    <w:rsid w:val="004C7662"/>
    <w:rsid w:val="004D5693"/>
    <w:rsid w:val="004F2E62"/>
    <w:rsid w:val="005007D6"/>
    <w:rsid w:val="00505CFF"/>
    <w:rsid w:val="0050711E"/>
    <w:rsid w:val="0053582C"/>
    <w:rsid w:val="00536047"/>
    <w:rsid w:val="00536A0B"/>
    <w:rsid w:val="0054018B"/>
    <w:rsid w:val="0054181A"/>
    <w:rsid w:val="00557F93"/>
    <w:rsid w:val="0056019A"/>
    <w:rsid w:val="00561D33"/>
    <w:rsid w:val="005722D3"/>
    <w:rsid w:val="00573A8F"/>
    <w:rsid w:val="005B1EFB"/>
    <w:rsid w:val="005C64FF"/>
    <w:rsid w:val="005D348F"/>
    <w:rsid w:val="005E4041"/>
    <w:rsid w:val="005F3679"/>
    <w:rsid w:val="006068D8"/>
    <w:rsid w:val="006214FD"/>
    <w:rsid w:val="006242D1"/>
    <w:rsid w:val="00627F73"/>
    <w:rsid w:val="0063732E"/>
    <w:rsid w:val="00637631"/>
    <w:rsid w:val="006829B1"/>
    <w:rsid w:val="00683465"/>
    <w:rsid w:val="00684916"/>
    <w:rsid w:val="006A49B9"/>
    <w:rsid w:val="006A544A"/>
    <w:rsid w:val="006A714F"/>
    <w:rsid w:val="006B3799"/>
    <w:rsid w:val="006E5E00"/>
    <w:rsid w:val="006F6FAB"/>
    <w:rsid w:val="00706D91"/>
    <w:rsid w:val="007112A8"/>
    <w:rsid w:val="00715802"/>
    <w:rsid w:val="00721989"/>
    <w:rsid w:val="00726788"/>
    <w:rsid w:val="007529B0"/>
    <w:rsid w:val="00755C85"/>
    <w:rsid w:val="00757C19"/>
    <w:rsid w:val="0076324A"/>
    <w:rsid w:val="00773D32"/>
    <w:rsid w:val="00776553"/>
    <w:rsid w:val="0077726A"/>
    <w:rsid w:val="00777615"/>
    <w:rsid w:val="00796583"/>
    <w:rsid w:val="007B6195"/>
    <w:rsid w:val="007B7BD3"/>
    <w:rsid w:val="007C2504"/>
    <w:rsid w:val="00803066"/>
    <w:rsid w:val="008238D5"/>
    <w:rsid w:val="00827F54"/>
    <w:rsid w:val="00845BFA"/>
    <w:rsid w:val="00853129"/>
    <w:rsid w:val="0085476B"/>
    <w:rsid w:val="00860A91"/>
    <w:rsid w:val="008745DF"/>
    <w:rsid w:val="0087655F"/>
    <w:rsid w:val="00881D84"/>
    <w:rsid w:val="00887B7F"/>
    <w:rsid w:val="008A0277"/>
    <w:rsid w:val="008A1C67"/>
    <w:rsid w:val="008B0F4B"/>
    <w:rsid w:val="008B4D7F"/>
    <w:rsid w:val="008C02B6"/>
    <w:rsid w:val="008D46BE"/>
    <w:rsid w:val="008F4B08"/>
    <w:rsid w:val="008F53B5"/>
    <w:rsid w:val="008F5BCF"/>
    <w:rsid w:val="008F69C8"/>
    <w:rsid w:val="00913AAC"/>
    <w:rsid w:val="00932036"/>
    <w:rsid w:val="009364E9"/>
    <w:rsid w:val="00937D90"/>
    <w:rsid w:val="009563E4"/>
    <w:rsid w:val="00976F23"/>
    <w:rsid w:val="00994F80"/>
    <w:rsid w:val="009B60CC"/>
    <w:rsid w:val="009E6D80"/>
    <w:rsid w:val="009E6E92"/>
    <w:rsid w:val="009F5EC9"/>
    <w:rsid w:val="009F7F55"/>
    <w:rsid w:val="00A02FBD"/>
    <w:rsid w:val="00A21360"/>
    <w:rsid w:val="00A22450"/>
    <w:rsid w:val="00A406A8"/>
    <w:rsid w:val="00A501B4"/>
    <w:rsid w:val="00A6133F"/>
    <w:rsid w:val="00A615C8"/>
    <w:rsid w:val="00A7173D"/>
    <w:rsid w:val="00A7613F"/>
    <w:rsid w:val="00A86C5E"/>
    <w:rsid w:val="00A91EAC"/>
    <w:rsid w:val="00A96552"/>
    <w:rsid w:val="00AB0DE5"/>
    <w:rsid w:val="00AB1F3F"/>
    <w:rsid w:val="00AB575B"/>
    <w:rsid w:val="00AB6890"/>
    <w:rsid w:val="00AC1E8F"/>
    <w:rsid w:val="00AC70CC"/>
    <w:rsid w:val="00AD3F79"/>
    <w:rsid w:val="00AD4B60"/>
    <w:rsid w:val="00AD4EC9"/>
    <w:rsid w:val="00AF2879"/>
    <w:rsid w:val="00AF6A6D"/>
    <w:rsid w:val="00B036D3"/>
    <w:rsid w:val="00B05121"/>
    <w:rsid w:val="00B3189D"/>
    <w:rsid w:val="00B40812"/>
    <w:rsid w:val="00B4540C"/>
    <w:rsid w:val="00B476DB"/>
    <w:rsid w:val="00B73E3C"/>
    <w:rsid w:val="00B80612"/>
    <w:rsid w:val="00B8625C"/>
    <w:rsid w:val="00B936CF"/>
    <w:rsid w:val="00BA32DC"/>
    <w:rsid w:val="00BB0611"/>
    <w:rsid w:val="00BB18AF"/>
    <w:rsid w:val="00BC3343"/>
    <w:rsid w:val="00BF2527"/>
    <w:rsid w:val="00C3378F"/>
    <w:rsid w:val="00C3540F"/>
    <w:rsid w:val="00C36F3A"/>
    <w:rsid w:val="00C73970"/>
    <w:rsid w:val="00C83510"/>
    <w:rsid w:val="00C850F9"/>
    <w:rsid w:val="00C873FA"/>
    <w:rsid w:val="00C9365A"/>
    <w:rsid w:val="00C97B71"/>
    <w:rsid w:val="00CA58DB"/>
    <w:rsid w:val="00CB41FD"/>
    <w:rsid w:val="00CD66C9"/>
    <w:rsid w:val="00CE00C9"/>
    <w:rsid w:val="00CE0D94"/>
    <w:rsid w:val="00CF2B6C"/>
    <w:rsid w:val="00D04347"/>
    <w:rsid w:val="00D16D85"/>
    <w:rsid w:val="00D22DCF"/>
    <w:rsid w:val="00D23130"/>
    <w:rsid w:val="00D32140"/>
    <w:rsid w:val="00D33B3B"/>
    <w:rsid w:val="00D3555D"/>
    <w:rsid w:val="00D56C08"/>
    <w:rsid w:val="00D75276"/>
    <w:rsid w:val="00D91198"/>
    <w:rsid w:val="00DB5579"/>
    <w:rsid w:val="00DB591F"/>
    <w:rsid w:val="00DD6380"/>
    <w:rsid w:val="00DF3242"/>
    <w:rsid w:val="00E21545"/>
    <w:rsid w:val="00E304E6"/>
    <w:rsid w:val="00E448C7"/>
    <w:rsid w:val="00E7074E"/>
    <w:rsid w:val="00E742C6"/>
    <w:rsid w:val="00EA6CF5"/>
    <w:rsid w:val="00EC084B"/>
    <w:rsid w:val="00ED453C"/>
    <w:rsid w:val="00F0291A"/>
    <w:rsid w:val="00F05D6D"/>
    <w:rsid w:val="00F107A7"/>
    <w:rsid w:val="00F10933"/>
    <w:rsid w:val="00F15C38"/>
    <w:rsid w:val="00F2103E"/>
    <w:rsid w:val="00F214CB"/>
    <w:rsid w:val="00F24EB9"/>
    <w:rsid w:val="00F67F0B"/>
    <w:rsid w:val="00F67FE4"/>
    <w:rsid w:val="00F745BA"/>
    <w:rsid w:val="00F859C3"/>
    <w:rsid w:val="00F91679"/>
    <w:rsid w:val="00F97859"/>
    <w:rsid w:val="00FA5508"/>
    <w:rsid w:val="00FA78EE"/>
    <w:rsid w:val="00FC0953"/>
    <w:rsid w:val="00FC0A20"/>
    <w:rsid w:val="00FC1414"/>
    <w:rsid w:val="00FC69A1"/>
    <w:rsid w:val="00FF710F"/>
    <w:rsid w:val="0F9D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51F4D13"/>
  <w15:docId w15:val="{008BBC58-A101-442A-8E70-5FEA35FC8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semiHidden="1" w:uiPriority="1" w:unhideWhenUsed="1"/>
    <w:lsdException w:name="Subtitle" w:locked="1" w:qFormat="1"/>
    <w:lsdException w:name="Hyperlink" w:uiPriority="99" w:unhideWhenUsed="1"/>
    <w:lsdException w:name="Strong" w:locked="1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200" w:line="276" w:lineRule="auto"/>
    </w:pPr>
    <w:rPr>
      <w:rFonts w:eastAsia="Times New Roman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character" w:customStyle="1" w:styleId="hps">
    <w:name w:val="hps"/>
    <w:rPr>
      <w:rFonts w:cs="Times New Roman"/>
    </w:rPr>
  </w:style>
  <w:style w:type="character" w:customStyle="1" w:styleId="a4">
    <w:name w:val="Текст у виносці Знак"/>
    <w:link w:val="a3"/>
    <w:semiHidden/>
    <w:locked/>
    <w:rPr>
      <w:rFonts w:ascii="Tahoma" w:hAnsi="Tahoma" w:cs="Tahoma"/>
      <w:sz w:val="16"/>
      <w:szCs w:val="16"/>
    </w:rPr>
  </w:style>
  <w:style w:type="paragraph" w:customStyle="1" w:styleId="1">
    <w:name w:val="Абзац списку1"/>
    <w:basedOn w:val="a"/>
    <w:uiPriority w:val="34"/>
    <w:qFormat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pple-converted-space">
    <w:name w:val="apple-converted-space"/>
    <w:basedOn w:val="a0"/>
  </w:style>
  <w:style w:type="paragraph" w:styleId="a7">
    <w:name w:val="header"/>
    <w:basedOn w:val="a"/>
    <w:link w:val="a8"/>
    <w:uiPriority w:val="99"/>
    <w:unhideWhenUsed/>
    <w:rsid w:val="006A544A"/>
    <w:pPr>
      <w:tabs>
        <w:tab w:val="center" w:pos="4819"/>
        <w:tab w:val="right" w:pos="9639"/>
      </w:tabs>
      <w:spacing w:after="0" w:line="240" w:lineRule="auto"/>
    </w:pPr>
    <w:rPr>
      <w:rFonts w:eastAsia="Calibri"/>
      <w:lang w:val="uk-UA"/>
    </w:rPr>
  </w:style>
  <w:style w:type="character" w:customStyle="1" w:styleId="a8">
    <w:name w:val="Верхній колонтитул Знак"/>
    <w:basedOn w:val="a0"/>
    <w:link w:val="a7"/>
    <w:uiPriority w:val="99"/>
    <w:rsid w:val="006A544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312F6B5-4948-461E-903E-C33148C60A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3836</Words>
  <Characters>2187</Characters>
  <Application>Microsoft Office Word</Application>
  <DocSecurity>0</DocSecurity>
  <Lines>18</Lines>
  <Paragraphs>12</Paragraphs>
  <ScaleCrop>false</ScaleCrop>
  <Company>SPecialiST RePack</Company>
  <LinksUpToDate>false</LinksUpToDate>
  <CharactersWithSpaces>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creator>Учитель</dc:creator>
  <cp:lastModifiedBy>Євгеній Варзар</cp:lastModifiedBy>
  <cp:revision>21</cp:revision>
  <cp:lastPrinted>2013-04-01T06:55:00Z</cp:lastPrinted>
  <dcterms:created xsi:type="dcterms:W3CDTF">2018-02-07T22:42:00Z</dcterms:created>
  <dcterms:modified xsi:type="dcterms:W3CDTF">2024-02-19T09:53:00Z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1033-10.2.0.5978</vt:lpwstr>
  </property>
</Properties>
</file>