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578" w:rsidRPr="007C7578" w:rsidRDefault="007C7578" w:rsidP="007C7578">
      <w:pPr>
        <w:contextualSpacing/>
        <w:jc w:val="center"/>
        <w:rPr>
          <w:b/>
          <w:sz w:val="24"/>
          <w:szCs w:val="24"/>
          <w:lang w:val="uk-UA"/>
        </w:rPr>
      </w:pPr>
      <w:r w:rsidRPr="007C7578">
        <w:rPr>
          <w:b/>
          <w:sz w:val="24"/>
          <w:szCs w:val="24"/>
          <w:lang w:val="uk-UA"/>
        </w:rPr>
        <w:t>Експертиза теми «Кодування даних»,</w:t>
      </w:r>
    </w:p>
    <w:p w:rsidR="007C7578" w:rsidRDefault="007C7578" w:rsidP="007C7578">
      <w:pPr>
        <w:contextualSpacing/>
        <w:jc w:val="center"/>
        <w:rPr>
          <w:sz w:val="24"/>
          <w:szCs w:val="24"/>
          <w:lang w:val="uk-UA"/>
        </w:rPr>
      </w:pPr>
      <w:r w:rsidRPr="007C7578">
        <w:rPr>
          <w:sz w:val="24"/>
          <w:szCs w:val="24"/>
          <w:lang w:val="uk-UA"/>
        </w:rPr>
        <w:t>«Інформатика», підручник для  8 класів загальноосвітніх навчальних закладів,</w:t>
      </w:r>
    </w:p>
    <w:p w:rsidR="00372B51" w:rsidRPr="007C7578" w:rsidRDefault="007C7578" w:rsidP="007C7578">
      <w:pPr>
        <w:contextualSpacing/>
        <w:jc w:val="center"/>
        <w:rPr>
          <w:sz w:val="24"/>
          <w:szCs w:val="24"/>
          <w:lang w:val="uk-UA"/>
        </w:rPr>
      </w:pPr>
      <w:r w:rsidRPr="007C7578">
        <w:rPr>
          <w:sz w:val="24"/>
          <w:szCs w:val="24"/>
          <w:lang w:val="uk-UA"/>
        </w:rPr>
        <w:t xml:space="preserve"> Казанцева О.П., Стеценко І.В.</w:t>
      </w:r>
    </w:p>
    <w:p w:rsidR="007C7578" w:rsidRPr="007C7578" w:rsidRDefault="007C7578" w:rsidP="007C7578">
      <w:pPr>
        <w:contextualSpacing/>
        <w:rPr>
          <w:b/>
          <w:sz w:val="24"/>
          <w:szCs w:val="24"/>
          <w:lang w:val="uk-UA"/>
        </w:rPr>
      </w:pPr>
    </w:p>
    <w:p w:rsidR="007C7578" w:rsidRPr="007C7578" w:rsidRDefault="007C7578" w:rsidP="007C7578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7C7578">
        <w:rPr>
          <w:sz w:val="24"/>
          <w:szCs w:val="24"/>
          <w:lang w:val="uk-UA"/>
        </w:rPr>
        <w:t>Відповідність навчальній програмі</w:t>
      </w:r>
    </w:p>
    <w:p w:rsidR="007C7578" w:rsidRPr="007C7578" w:rsidRDefault="007C7578" w:rsidP="007C7578">
      <w:pPr>
        <w:ind w:firstLine="360"/>
        <w:contextualSpacing/>
        <w:rPr>
          <w:sz w:val="24"/>
          <w:szCs w:val="24"/>
          <w:lang w:val="uk-UA"/>
        </w:rPr>
      </w:pPr>
      <w:r w:rsidRPr="007C7578">
        <w:rPr>
          <w:sz w:val="24"/>
          <w:szCs w:val="24"/>
          <w:lang w:val="uk-UA"/>
        </w:rPr>
        <w:t>Зміст теми «Кодування даних» повністю відповідає чинній програмі з інформатики для 8 класів загальноосвітніх навчальних закладів. Кількість практичних робіт даної теми збігається з рекомендованими програмою. Поділ на пункти і підпункти даної теми відповідає змісту програми.</w:t>
      </w:r>
    </w:p>
    <w:p w:rsidR="007C7578" w:rsidRPr="007C7578" w:rsidRDefault="007C7578" w:rsidP="007C7578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7C7578">
        <w:rPr>
          <w:sz w:val="24"/>
          <w:szCs w:val="24"/>
          <w:lang w:val="uk-UA"/>
        </w:rPr>
        <w:t>Реалізація особистісно орієнтованого підходу</w:t>
      </w:r>
    </w:p>
    <w:p w:rsidR="007C7578" w:rsidRPr="007C7578" w:rsidRDefault="007C7578" w:rsidP="007C7578">
      <w:pPr>
        <w:ind w:firstLine="360"/>
        <w:contextualSpacing/>
        <w:rPr>
          <w:sz w:val="24"/>
          <w:szCs w:val="24"/>
          <w:lang w:val="uk-UA"/>
        </w:rPr>
      </w:pPr>
      <w:r w:rsidRPr="007C7578">
        <w:rPr>
          <w:sz w:val="24"/>
          <w:szCs w:val="24"/>
          <w:lang w:val="uk-UA"/>
        </w:rPr>
        <w:t>У темі не достатньо реалізовані засади особистісно орієнтованого підходу: не має різнорівневих завдань, що не дає можливості учню вибрати завдання, яке відповідає його рівню навчальних можливостей;</w:t>
      </w:r>
      <w:r>
        <w:rPr>
          <w:sz w:val="24"/>
          <w:szCs w:val="24"/>
          <w:lang w:val="uk-UA"/>
        </w:rPr>
        <w:t xml:space="preserve"> </w:t>
      </w:r>
      <w:r w:rsidRPr="007C7578">
        <w:rPr>
          <w:sz w:val="24"/>
          <w:szCs w:val="24"/>
          <w:lang w:val="uk-UA"/>
        </w:rPr>
        <w:t>не достатня кількість різнорівневих запитань до пунктів теми</w:t>
      </w:r>
      <w:r>
        <w:rPr>
          <w:sz w:val="24"/>
          <w:szCs w:val="24"/>
          <w:lang w:val="uk-UA"/>
        </w:rPr>
        <w:t>.</w:t>
      </w:r>
    </w:p>
    <w:p w:rsidR="007C7578" w:rsidRPr="007C7578" w:rsidRDefault="007C7578" w:rsidP="007C7578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7C7578">
        <w:rPr>
          <w:sz w:val="24"/>
          <w:szCs w:val="24"/>
          <w:lang w:val="uk-UA"/>
        </w:rPr>
        <w:t>Реалізація компетентнісного підходу</w:t>
      </w:r>
    </w:p>
    <w:p w:rsidR="007C7578" w:rsidRPr="007C7578" w:rsidRDefault="007C7578" w:rsidP="007C7578">
      <w:pPr>
        <w:ind w:firstLine="360"/>
        <w:contextualSpacing/>
        <w:rPr>
          <w:sz w:val="24"/>
          <w:szCs w:val="24"/>
          <w:lang w:val="uk-UA"/>
        </w:rPr>
      </w:pPr>
      <w:r w:rsidRPr="007C7578">
        <w:rPr>
          <w:sz w:val="24"/>
          <w:szCs w:val="24"/>
          <w:lang w:val="uk-UA"/>
        </w:rPr>
        <w:t>Зміст теми надає учням можливість застосовувати вивчене в навчальних та життєвих ситуаціях, здійснювати логічні міркування, формулювати висновки. Для цього в тексті є рубрики «Висновки», «Питання для досліджень», «Питання для роздумів». Також наведено багато прикладів  з життя та історичних фактів.</w:t>
      </w:r>
    </w:p>
    <w:p w:rsidR="007C7578" w:rsidRPr="007C7578" w:rsidRDefault="007C7578" w:rsidP="007C7578">
      <w:pPr>
        <w:ind w:firstLine="360"/>
        <w:contextualSpacing/>
        <w:rPr>
          <w:sz w:val="24"/>
          <w:szCs w:val="24"/>
          <w:lang w:val="uk-UA"/>
        </w:rPr>
      </w:pPr>
      <w:r w:rsidRPr="007C7578">
        <w:rPr>
          <w:sz w:val="24"/>
          <w:szCs w:val="24"/>
          <w:lang w:val="uk-UA"/>
        </w:rPr>
        <w:t>Також матеріал теми відповідає критеріям літературної мови, текст має ознаки наукового та науково-популярного стилів, що сприяє формуванню в учнів правильного спілкування державною мовою.</w:t>
      </w:r>
    </w:p>
    <w:p w:rsidR="007C7578" w:rsidRPr="007C7578" w:rsidRDefault="007C7578" w:rsidP="007C7578">
      <w:pPr>
        <w:ind w:firstLine="360"/>
        <w:contextualSpacing/>
        <w:rPr>
          <w:sz w:val="24"/>
          <w:szCs w:val="24"/>
          <w:lang w:val="uk-UA"/>
        </w:rPr>
      </w:pPr>
      <w:r w:rsidRPr="007C7578">
        <w:rPr>
          <w:sz w:val="24"/>
          <w:szCs w:val="24"/>
          <w:lang w:val="uk-UA"/>
        </w:rPr>
        <w:t xml:space="preserve">В завданнях присутні задачі з математики. </w:t>
      </w:r>
    </w:p>
    <w:p w:rsidR="007C7578" w:rsidRPr="007C7578" w:rsidRDefault="007C7578" w:rsidP="007C7578">
      <w:pPr>
        <w:ind w:firstLine="360"/>
        <w:contextualSpacing/>
        <w:rPr>
          <w:sz w:val="24"/>
          <w:szCs w:val="24"/>
          <w:lang w:val="uk-UA"/>
        </w:rPr>
      </w:pPr>
      <w:r w:rsidRPr="007C7578">
        <w:rPr>
          <w:sz w:val="24"/>
          <w:szCs w:val="24"/>
          <w:lang w:val="uk-UA"/>
        </w:rPr>
        <w:t>В тексті та завданнях немає ознак міжнаціональних, расових, соціальних, гендерних суперечностей.</w:t>
      </w:r>
    </w:p>
    <w:p w:rsidR="007C7578" w:rsidRPr="007C7578" w:rsidRDefault="007C7578" w:rsidP="007C7578">
      <w:pPr>
        <w:ind w:firstLine="360"/>
        <w:contextualSpacing/>
        <w:rPr>
          <w:sz w:val="24"/>
          <w:szCs w:val="24"/>
          <w:lang w:val="uk-UA"/>
        </w:rPr>
      </w:pPr>
      <w:r w:rsidRPr="007C7578">
        <w:rPr>
          <w:sz w:val="24"/>
          <w:szCs w:val="24"/>
          <w:lang w:val="uk-UA"/>
        </w:rPr>
        <w:t>Але автори не звернули увагу на необхідність проведення інструктажів з безпеки життєдіяльності учнів перед виконанням завдань на комп’ютері.</w:t>
      </w:r>
    </w:p>
    <w:p w:rsidR="007C7578" w:rsidRPr="007C7578" w:rsidRDefault="007C7578" w:rsidP="007C7578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7C7578">
        <w:rPr>
          <w:sz w:val="24"/>
          <w:szCs w:val="24"/>
          <w:lang w:val="uk-UA"/>
        </w:rPr>
        <w:t>Реалізація діяльнісного підходу</w:t>
      </w:r>
    </w:p>
    <w:p w:rsidR="007C7578" w:rsidRPr="007C7578" w:rsidRDefault="007C7578" w:rsidP="007C7578">
      <w:pPr>
        <w:ind w:firstLine="360"/>
        <w:contextualSpacing/>
        <w:rPr>
          <w:sz w:val="24"/>
          <w:szCs w:val="24"/>
          <w:lang w:val="uk-UA"/>
        </w:rPr>
      </w:pPr>
      <w:r w:rsidRPr="007C7578">
        <w:rPr>
          <w:sz w:val="24"/>
          <w:szCs w:val="24"/>
          <w:lang w:val="uk-UA"/>
        </w:rPr>
        <w:t xml:space="preserve">В темі не має завдань для виконання учнями в групах чи парах. Є достатня кількість завдань на дослідження та використання знань учнем при індивідуальній роботі. </w:t>
      </w:r>
    </w:p>
    <w:p w:rsidR="007C7578" w:rsidRDefault="007C7578" w:rsidP="007C7578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 w:rsidRPr="007C7578">
        <w:rPr>
          <w:sz w:val="24"/>
          <w:szCs w:val="24"/>
          <w:lang w:val="uk-UA"/>
        </w:rPr>
        <w:t>Спрямованість на формування мотивації до навчання, критичного мислення</w:t>
      </w:r>
    </w:p>
    <w:p w:rsidR="007C7578" w:rsidRPr="005F3C08" w:rsidRDefault="005F3C08" w:rsidP="005F3C08">
      <w:pPr>
        <w:ind w:firstLine="360"/>
        <w:rPr>
          <w:sz w:val="24"/>
          <w:szCs w:val="24"/>
          <w:lang w:val="uk-UA"/>
        </w:rPr>
      </w:pPr>
      <w:r w:rsidRPr="005F3C08">
        <w:rPr>
          <w:sz w:val="24"/>
          <w:szCs w:val="24"/>
          <w:lang w:val="uk-UA"/>
        </w:rPr>
        <w:t>Викладення матеріалу формує мотивацію до навчання, пошуку нового, критичного мислення.</w:t>
      </w:r>
    </w:p>
    <w:p w:rsidR="007C7578" w:rsidRDefault="007C7578" w:rsidP="007C7578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Структурування матеріалу</w:t>
      </w:r>
    </w:p>
    <w:p w:rsidR="007C7578" w:rsidRDefault="007C7578" w:rsidP="007C7578">
      <w:pPr>
        <w:ind w:firstLine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Матеріал теми чітко структурований, поділений на пункти та підпункти, які зв’язані між собою. В кінці кожного пункту сформульовані висновки. Є рубрики «Дізнатися більше» та інші, які вимагають наявності диску з матеріалами, що не завжди є в наявності.</w:t>
      </w:r>
    </w:p>
    <w:p w:rsidR="007C7578" w:rsidRDefault="007C7578" w:rsidP="007C7578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Мова текстів</w:t>
      </w:r>
    </w:p>
    <w:p w:rsidR="007C7578" w:rsidRDefault="007C7578" w:rsidP="007C7578">
      <w:pPr>
        <w:ind w:firstLine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Текст теми не містить орфографічних та синтаксичних помилок. Мова викладу матеріалу лаконічна та доступна. Типи шрифтів та кольорова схема підібрані оптимально.</w:t>
      </w:r>
    </w:p>
    <w:p w:rsidR="007C7578" w:rsidRDefault="007C7578" w:rsidP="007C7578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Доступність викладу</w:t>
      </w:r>
    </w:p>
    <w:p w:rsidR="007C7578" w:rsidRDefault="007C7578" w:rsidP="007C7578">
      <w:pPr>
        <w:ind w:firstLine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Матеріал теми викладений згідно віковим психологічним особливостям учнів. Наявність прикладів для пояснення складних процесів та абстрактних понять (азбука Морзе, ноти, фізичні моделі тощо).</w:t>
      </w:r>
    </w:p>
    <w:p w:rsidR="007C7578" w:rsidRDefault="007C7578" w:rsidP="007C7578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Дидактична доцільність ілюстративного матеріалу</w:t>
      </w:r>
    </w:p>
    <w:p w:rsidR="007C7578" w:rsidRDefault="007C7578" w:rsidP="007C7578">
      <w:pPr>
        <w:ind w:firstLine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 темі наявна достатня кількість ілюстрацій, вони якісно оформлені, зв’язані з текстом та несуть розвивальну функцію.</w:t>
      </w:r>
    </w:p>
    <w:p w:rsidR="007C7578" w:rsidRDefault="007C7578" w:rsidP="007C7578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Повнота реалізації можливостей методичного апарату</w:t>
      </w:r>
    </w:p>
    <w:p w:rsidR="007C7578" w:rsidRDefault="007C7578" w:rsidP="007C7578">
      <w:pPr>
        <w:ind w:firstLine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Всі матеріали теми та завдання розташовані з урахуванням основних етапів процесу навчання – сприймання, усвідомлення, осмислення  і закріплення. Проте в темі не достатня кількість тренувальних вправ, пропедевтичних завдань; засобів для організації групової діяльності учнів, роботи в парах.</w:t>
      </w:r>
    </w:p>
    <w:p w:rsidR="007C7578" w:rsidRDefault="007C7578" w:rsidP="007C7578">
      <w:pPr>
        <w:rPr>
          <w:sz w:val="24"/>
          <w:szCs w:val="24"/>
          <w:lang w:val="uk-UA"/>
        </w:rPr>
      </w:pPr>
    </w:p>
    <w:p w:rsidR="007C7578" w:rsidRDefault="007C7578" w:rsidP="007C7578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Експертний висновок</w:t>
      </w:r>
    </w:p>
    <w:p w:rsidR="007C7578" w:rsidRDefault="007C7578" w:rsidP="007C7578">
      <w:pPr>
        <w:ind w:firstLine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 цілому, тема підручника може бути рекомендована до вивчення учнями, але з урахуванням таких зауважень:</w:t>
      </w:r>
    </w:p>
    <w:p w:rsidR="007C7578" w:rsidRDefault="007C7578" w:rsidP="007C7578">
      <w:pPr>
        <w:pStyle w:val="a3"/>
        <w:numPr>
          <w:ilvl w:val="0"/>
          <w:numId w:val="2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Збільшити кількість завдань та запитань для різнорівневого навчання;</w:t>
      </w:r>
    </w:p>
    <w:p w:rsidR="007C7578" w:rsidRDefault="007C7578" w:rsidP="007C7578">
      <w:pPr>
        <w:pStyle w:val="a3"/>
        <w:numPr>
          <w:ilvl w:val="0"/>
          <w:numId w:val="2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Додати завдання для роботи в парах та групової робота;</w:t>
      </w:r>
    </w:p>
    <w:p w:rsidR="007C7578" w:rsidRPr="007C7578" w:rsidRDefault="007C7578" w:rsidP="007C7578">
      <w:pPr>
        <w:pStyle w:val="a3"/>
        <w:numPr>
          <w:ilvl w:val="0"/>
          <w:numId w:val="2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Обов’язково додати інструктаж з безпеки життєдіяльності учнів перед виконанням практичних завдань.</w:t>
      </w:r>
    </w:p>
    <w:p w:rsidR="007C7578" w:rsidRPr="007C7578" w:rsidRDefault="007C7578" w:rsidP="007C7578">
      <w:pPr>
        <w:rPr>
          <w:sz w:val="24"/>
          <w:szCs w:val="24"/>
          <w:lang w:val="uk-UA"/>
        </w:rPr>
      </w:pPr>
    </w:p>
    <w:p w:rsidR="007C7578" w:rsidRPr="007C7578" w:rsidRDefault="007C7578" w:rsidP="007C7578">
      <w:pPr>
        <w:rPr>
          <w:sz w:val="24"/>
          <w:szCs w:val="24"/>
          <w:lang w:val="uk-UA"/>
        </w:rPr>
      </w:pPr>
    </w:p>
    <w:sectPr w:rsidR="007C7578" w:rsidRPr="007C7578" w:rsidSect="00372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E3853"/>
    <w:multiLevelType w:val="hybridMultilevel"/>
    <w:tmpl w:val="B5B0A76E"/>
    <w:lvl w:ilvl="0" w:tplc="68AE623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014971"/>
    <w:multiLevelType w:val="hybridMultilevel"/>
    <w:tmpl w:val="41E2F248"/>
    <w:lvl w:ilvl="0" w:tplc="FDECF5B2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7E7C1D"/>
    <w:multiLevelType w:val="hybridMultilevel"/>
    <w:tmpl w:val="60D06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578"/>
    <w:rsid w:val="00077B2C"/>
    <w:rsid w:val="00372B51"/>
    <w:rsid w:val="005F3C08"/>
    <w:rsid w:val="006D6359"/>
    <w:rsid w:val="007C7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5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512</Words>
  <Characters>2924</Characters>
  <Application>Microsoft Office Word</Application>
  <DocSecurity>0</DocSecurity>
  <Lines>24</Lines>
  <Paragraphs>6</Paragraphs>
  <ScaleCrop>false</ScaleCrop>
  <Company>KMPU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</dc:creator>
  <cp:keywords/>
  <dc:description/>
  <cp:lastModifiedBy>Olimp</cp:lastModifiedBy>
  <cp:revision>4</cp:revision>
  <dcterms:created xsi:type="dcterms:W3CDTF">2017-01-30T13:05:00Z</dcterms:created>
  <dcterms:modified xsi:type="dcterms:W3CDTF">2017-01-30T14:27:00Z</dcterms:modified>
</cp:coreProperties>
</file>