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EC" w:rsidRDefault="00483CEC" w:rsidP="00483CEC">
      <w:pPr>
        <w:pStyle w:val="FR1"/>
        <w:tabs>
          <w:tab w:val="left" w:pos="9639"/>
        </w:tabs>
        <w:spacing w:before="0" w:line="240" w:lineRule="auto"/>
        <w:ind w:left="0" w:right="0"/>
        <w:rPr>
          <w:lang w:val="ru-RU"/>
        </w:rPr>
      </w:pPr>
      <w: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color="window">
            <v:imagedata r:id="rId7" o:title=""/>
          </v:shape>
          <o:OLEObject Type="Embed" ProgID="MSPhotoEd.3" ShapeID="_x0000_i1025" DrawAspect="Content" ObjectID="_1546841377" r:id="rId8"/>
        </w:object>
      </w:r>
      <w:r>
        <w:rPr>
          <w:lang w:val="ru-RU"/>
        </w:rPr>
        <w:t xml:space="preserve"> </w:t>
      </w:r>
    </w:p>
    <w:p w:rsidR="00483CEC" w:rsidRDefault="00483CEC" w:rsidP="00483CEC">
      <w:pPr>
        <w:pStyle w:val="FR1"/>
        <w:spacing w:before="0" w:line="240" w:lineRule="auto"/>
        <w:ind w:left="-344" w:right="0"/>
        <w:rPr>
          <w:b/>
          <w:color w:val="0000FF"/>
          <w:sz w:val="40"/>
        </w:rPr>
      </w:pPr>
      <w:r w:rsidRPr="00C84CCD">
        <w:rPr>
          <w:b/>
          <w:color w:val="0000FF"/>
          <w:sz w:val="40"/>
          <w:lang w:val="ru-RU"/>
        </w:rPr>
        <w:t xml:space="preserve">     </w:t>
      </w:r>
      <w:r>
        <w:rPr>
          <w:b/>
          <w:color w:val="0000FF"/>
          <w:sz w:val="40"/>
        </w:rPr>
        <w:t>МІНІСТЕРСТВО  ОСВІТИ  І  НАУКИ  УКРАЇНИ</w:t>
      </w:r>
    </w:p>
    <w:p w:rsidR="00483CEC" w:rsidRPr="004E6E75" w:rsidRDefault="00483CEC" w:rsidP="00483CEC">
      <w:pPr>
        <w:pStyle w:val="FR3"/>
        <w:spacing w:before="0" w:line="240" w:lineRule="auto"/>
        <w:ind w:left="0" w:right="-1"/>
        <w:rPr>
          <w:rFonts w:ascii="Times New Roman" w:hAnsi="Times New Roman" w:cs="Times New Roman"/>
          <w:i w:val="0"/>
          <w:color w:val="0000FF"/>
          <w:sz w:val="20"/>
        </w:rPr>
      </w:pPr>
      <w:r w:rsidRPr="00C84CCD">
        <w:rPr>
          <w:rFonts w:ascii="Times New Roman" w:hAnsi="Times New Roman" w:cs="Times New Roman"/>
          <w:i w:val="0"/>
          <w:color w:val="0000FF"/>
          <w:sz w:val="20"/>
        </w:rPr>
        <w:t>пр</w:t>
      </w:r>
      <w:r w:rsidRPr="00C84CCD">
        <w:rPr>
          <w:rFonts w:ascii="Times New Roman" w:hAnsi="Times New Roman" w:cs="Times New Roman"/>
          <w:i w:val="0"/>
          <w:color w:val="0000FF"/>
          <w:sz w:val="20"/>
          <w:lang w:val="ru-RU"/>
        </w:rPr>
        <w:t>.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 xml:space="preserve"> Перемоги, </w:t>
      </w:r>
      <w:smartTag w:uri="urn:schemas-microsoft-com:office:smarttags" w:element="metricconverter">
        <w:smartTagPr>
          <w:attr w:name="ProductID" w:val="10, м"/>
        </w:smartTagPr>
        <w:r w:rsidRPr="00C84CCD">
          <w:rPr>
            <w:rFonts w:ascii="Times New Roman" w:hAnsi="Times New Roman" w:cs="Times New Roman"/>
            <w:i w:val="0"/>
            <w:color w:val="0000FF"/>
            <w:sz w:val="20"/>
          </w:rPr>
          <w:t>10, м</w:t>
        </w:r>
      </w:smartTag>
      <w:r w:rsidRPr="00C84CCD">
        <w:rPr>
          <w:rFonts w:ascii="Times New Roman" w:hAnsi="Times New Roman" w:cs="Times New Roman"/>
          <w:i w:val="0"/>
          <w:color w:val="0000FF"/>
          <w:sz w:val="20"/>
        </w:rPr>
        <w:t xml:space="preserve">. Київ, 01135,  тел. (044) 481- 32 -21, факс (044) </w:t>
      </w:r>
      <w:r w:rsidRPr="004E6E75">
        <w:rPr>
          <w:rFonts w:ascii="Times New Roman" w:hAnsi="Times New Roman" w:cs="Times New Roman"/>
          <w:i w:val="0"/>
          <w:color w:val="0000FF"/>
          <w:sz w:val="20"/>
        </w:rPr>
        <w:t>481-47=96</w:t>
      </w:r>
    </w:p>
    <w:p w:rsidR="00483CEC" w:rsidRPr="00C84CCD" w:rsidRDefault="00483CEC" w:rsidP="00483CEC">
      <w:pPr>
        <w:pStyle w:val="FR3"/>
        <w:spacing w:before="0" w:line="240" w:lineRule="auto"/>
        <w:ind w:left="0" w:right="-1"/>
        <w:rPr>
          <w:rFonts w:ascii="Times New Roman" w:hAnsi="Times New Roman" w:cs="Times New Roman"/>
          <w:i w:val="0"/>
          <w:color w:val="0000FF"/>
          <w:sz w:val="20"/>
        </w:rPr>
      </w:pPr>
      <w:r w:rsidRPr="004E6E75">
        <w:rPr>
          <w:rFonts w:ascii="Times New Roman" w:hAnsi="Times New Roman" w:cs="Times New Roman"/>
          <w:i w:val="0"/>
          <w:color w:val="0000FF"/>
          <w:sz w:val="20"/>
          <w:lang w:val="it-IT"/>
        </w:rPr>
        <w:t>E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>-</w:t>
      </w:r>
      <w:r w:rsidRPr="004E6E75">
        <w:rPr>
          <w:rFonts w:ascii="Times New Roman" w:hAnsi="Times New Roman" w:cs="Times New Roman"/>
          <w:i w:val="0"/>
          <w:color w:val="0000FF"/>
          <w:sz w:val="20"/>
          <w:lang w:val="it-IT"/>
        </w:rPr>
        <w:t>mail</w:t>
      </w:r>
      <w:r w:rsidRPr="00C84CCD">
        <w:rPr>
          <w:rFonts w:ascii="Times New Roman" w:hAnsi="Times New Roman" w:cs="Times New Roman"/>
          <w:i w:val="0"/>
          <w:color w:val="0000FF"/>
          <w:sz w:val="20"/>
        </w:rPr>
        <w:t xml:space="preserve">: </w:t>
      </w:r>
      <w:hyperlink r:id="rId9" w:history="1">
        <w:r w:rsidRPr="004E6E75">
          <w:rPr>
            <w:rStyle w:val="ac"/>
            <w:i w:val="0"/>
            <w:sz w:val="20"/>
            <w:lang w:val="it-IT"/>
          </w:rPr>
          <w:t>mon</w:t>
        </w:r>
        <w:r w:rsidRPr="004E6E75">
          <w:rPr>
            <w:rStyle w:val="ac"/>
            <w:i w:val="0"/>
            <w:sz w:val="20"/>
          </w:rPr>
          <w:t>@</w:t>
        </w:r>
        <w:r w:rsidRPr="004E6E75">
          <w:rPr>
            <w:rStyle w:val="ac"/>
            <w:i w:val="0"/>
            <w:sz w:val="20"/>
            <w:lang w:val="it-IT"/>
          </w:rPr>
          <w:t>mon</w:t>
        </w:r>
        <w:r w:rsidRPr="004E6E75">
          <w:rPr>
            <w:rStyle w:val="ac"/>
            <w:i w:val="0"/>
            <w:sz w:val="20"/>
          </w:rPr>
          <w:t>.</w:t>
        </w:r>
        <w:r w:rsidRPr="004E6E75">
          <w:rPr>
            <w:rStyle w:val="ac"/>
            <w:i w:val="0"/>
            <w:sz w:val="20"/>
            <w:lang w:val="it-IT"/>
          </w:rPr>
          <w:t>gov</w:t>
        </w:r>
        <w:r w:rsidRPr="004E6E75">
          <w:rPr>
            <w:rStyle w:val="ac"/>
            <w:i w:val="0"/>
            <w:sz w:val="20"/>
          </w:rPr>
          <w:t>.</w:t>
        </w:r>
        <w:r w:rsidRPr="004E6E75">
          <w:rPr>
            <w:rStyle w:val="ac"/>
            <w:i w:val="0"/>
            <w:sz w:val="20"/>
            <w:lang w:val="it-IT"/>
          </w:rPr>
          <w:t>ua</w:t>
        </w:r>
      </w:hyperlink>
      <w:r w:rsidRPr="00C84CCD">
        <w:rPr>
          <w:rFonts w:ascii="Times New Roman" w:hAnsi="Times New Roman" w:cs="Times New Roman"/>
          <w:i w:val="0"/>
          <w:color w:val="0000FF"/>
          <w:sz w:val="20"/>
        </w:rPr>
        <w:t>, код ЄДРПОУ 38621185</w:t>
      </w:r>
    </w:p>
    <w:p w:rsidR="00483CEC" w:rsidRPr="004E6E75" w:rsidRDefault="00483CEC" w:rsidP="00483CEC">
      <w:pPr>
        <w:pStyle w:val="FR2"/>
        <w:spacing w:line="240" w:lineRule="auto"/>
        <w:ind w:left="0"/>
        <w:rPr>
          <w:b/>
          <w:color w:val="0000FF"/>
          <w:sz w:val="8"/>
          <w:szCs w:val="8"/>
        </w:rPr>
      </w:pPr>
    </w:p>
    <w:p w:rsidR="00483CEC" w:rsidRPr="004E6E75" w:rsidRDefault="00483CEC" w:rsidP="00483CEC">
      <w:pPr>
        <w:pStyle w:val="FR2"/>
        <w:spacing w:line="240" w:lineRule="auto"/>
        <w:ind w:left="0"/>
        <w:rPr>
          <w:color w:val="0000FF"/>
          <w:sz w:val="8"/>
          <w:szCs w:val="8"/>
        </w:rPr>
      </w:pPr>
      <w:r>
        <w:rPr>
          <w:noProof/>
          <w:color w:val="0000FF"/>
          <w:sz w:val="8"/>
          <w:szCs w:val="8"/>
          <w:lang w:val="ru-RU"/>
        </w:rPr>
        <w:pict>
          <v:line id="_x0000_s1028" style="position:absolute;z-index:251658240" from="0,.4pt" to="468pt,.4pt" strokecolor="blue" strokeweight="1.5pt"/>
        </w:pict>
      </w:r>
    </w:p>
    <w:p w:rsidR="00483CEC" w:rsidRPr="004E6E75" w:rsidRDefault="00483CEC" w:rsidP="00483CEC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483CEC" w:rsidRPr="008750F0" w:rsidRDefault="00483CEC" w:rsidP="00483CEC">
      <w:pPr>
        <w:pStyle w:val="FR2"/>
        <w:spacing w:line="240" w:lineRule="auto"/>
        <w:ind w:left="0"/>
        <w:rPr>
          <w:color w:val="0000FF"/>
          <w:sz w:val="8"/>
          <w:szCs w:val="8"/>
        </w:rPr>
      </w:pPr>
      <w:r w:rsidRPr="008750F0">
        <w:rPr>
          <w:noProof/>
          <w:color w:val="FFFF00"/>
          <w:sz w:val="8"/>
          <w:szCs w:val="8"/>
          <w:lang w:val="ru-RU"/>
        </w:rPr>
        <w:pict>
          <v:line id="_x0000_s1027" style="position:absolute;z-index:251657216" from="0,.2pt" to="468pt,.2pt" strokecolor="yellow" strokeweight="2.25pt"/>
        </w:pict>
      </w:r>
    </w:p>
    <w:p w:rsidR="00483CEC" w:rsidRPr="008750F0" w:rsidRDefault="00483CEC" w:rsidP="00483CEC">
      <w:pPr>
        <w:pStyle w:val="FR2"/>
        <w:spacing w:line="240" w:lineRule="auto"/>
        <w:ind w:left="0"/>
        <w:rPr>
          <w:color w:val="0000FF"/>
          <w:sz w:val="8"/>
          <w:szCs w:val="8"/>
        </w:rPr>
      </w:pPr>
    </w:p>
    <w:p w:rsidR="00483CEC" w:rsidRPr="00F177DF" w:rsidRDefault="00483CEC" w:rsidP="00483CEC">
      <w:pPr>
        <w:pStyle w:val="FR2"/>
        <w:spacing w:line="240" w:lineRule="auto"/>
        <w:ind w:left="0"/>
        <w:rPr>
          <w:color w:val="0000FF"/>
        </w:rPr>
      </w:pPr>
      <w:r w:rsidRPr="00F177DF">
        <w:rPr>
          <w:noProof/>
          <w:color w:val="0000FF"/>
          <w:lang w:val="ru-RU"/>
        </w:rPr>
        <w:pict>
          <v:line id="_x0000_s1026" style="position:absolute;z-index:251656192" from="0,13.95pt" to="0,13.95pt"/>
        </w:pict>
      </w:r>
      <w:r w:rsidRPr="00F177DF">
        <w:rPr>
          <w:color w:val="0000FF"/>
        </w:rPr>
        <w:t>Від _</w:t>
      </w:r>
      <w:r>
        <w:rPr>
          <w:color w:val="0000FF"/>
        </w:rPr>
        <w:t>30.09.2016</w:t>
      </w:r>
      <w:r w:rsidRPr="00F177DF">
        <w:rPr>
          <w:color w:val="0000FF"/>
        </w:rPr>
        <w:t>___№  _</w:t>
      </w:r>
      <w:r>
        <w:rPr>
          <w:color w:val="0000FF"/>
        </w:rPr>
        <w:t>1/9-517</w:t>
      </w:r>
      <w:r w:rsidRPr="00F177DF">
        <w:rPr>
          <w:color w:val="0000FF"/>
        </w:rPr>
        <w:t>___</w:t>
      </w:r>
      <w:r w:rsidRPr="00F177DF">
        <w:rPr>
          <w:color w:val="0000FF"/>
          <w:u w:val="single"/>
        </w:rPr>
        <w:t xml:space="preserve">      </w:t>
      </w:r>
      <w:r w:rsidRPr="00F177DF">
        <w:rPr>
          <w:color w:val="0000FF"/>
        </w:rPr>
        <w:t xml:space="preserve"> </w:t>
      </w:r>
      <w:r w:rsidRPr="00F177DF">
        <w:rPr>
          <w:color w:val="0000FF"/>
          <w:u w:val="single"/>
        </w:rPr>
        <w:t xml:space="preserve">                 </w:t>
      </w:r>
    </w:p>
    <w:p w:rsidR="00483CEC" w:rsidRPr="00F177DF" w:rsidRDefault="00483CEC" w:rsidP="00483CEC">
      <w:pPr>
        <w:rPr>
          <w:rFonts w:ascii="Times New Roman" w:hAnsi="Times New Roman"/>
          <w:color w:val="0000FF"/>
          <w:sz w:val="24"/>
          <w:szCs w:val="24"/>
        </w:rPr>
      </w:pPr>
      <w:r w:rsidRPr="00F177DF">
        <w:rPr>
          <w:rFonts w:ascii="Times New Roman" w:hAnsi="Times New Roman"/>
          <w:color w:val="0000FF"/>
          <w:sz w:val="24"/>
          <w:szCs w:val="24"/>
        </w:rPr>
        <w:t>На №</w:t>
      </w:r>
      <w:r w:rsidRPr="00F177DF">
        <w:rPr>
          <w:rFonts w:ascii="Times New Roman" w:hAnsi="Times New Roman"/>
          <w:color w:val="0000FF"/>
          <w:sz w:val="24"/>
          <w:szCs w:val="24"/>
          <w:u w:val="single"/>
        </w:rPr>
        <w:tab/>
      </w:r>
      <w:r w:rsidRPr="00F177DF">
        <w:rPr>
          <w:rFonts w:ascii="Times New Roman" w:hAnsi="Times New Roman"/>
          <w:color w:val="0000FF"/>
          <w:sz w:val="24"/>
          <w:szCs w:val="24"/>
          <w:u w:val="single"/>
        </w:rPr>
        <w:tab/>
        <w:t xml:space="preserve">       </w:t>
      </w:r>
      <w:r w:rsidRPr="00F177DF">
        <w:rPr>
          <w:rFonts w:ascii="Times New Roman" w:hAnsi="Times New Roman"/>
          <w:color w:val="0000FF"/>
          <w:sz w:val="24"/>
          <w:szCs w:val="24"/>
        </w:rPr>
        <w:t xml:space="preserve"> від </w:t>
      </w:r>
      <w:r w:rsidRPr="00F177DF">
        <w:rPr>
          <w:rFonts w:ascii="Times New Roman" w:hAnsi="Times New Roman"/>
          <w:color w:val="0000FF"/>
          <w:sz w:val="24"/>
          <w:szCs w:val="24"/>
          <w:u w:val="single"/>
        </w:rPr>
        <w:tab/>
      </w:r>
      <w:r w:rsidRPr="00F177DF">
        <w:rPr>
          <w:rFonts w:ascii="Times New Roman" w:hAnsi="Times New Roman"/>
          <w:color w:val="0000FF"/>
          <w:sz w:val="24"/>
          <w:szCs w:val="24"/>
          <w:u w:val="single"/>
        </w:rPr>
        <w:tab/>
        <w:t xml:space="preserve">      </w:t>
      </w:r>
    </w:p>
    <w:p w:rsidR="00483CEC" w:rsidRDefault="00483CEC" w:rsidP="00483CEC">
      <w:pPr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Департаменти (управління) освіти і науки обласних, Київської міської державних адміністрацій</w:t>
      </w:r>
    </w:p>
    <w:p w:rsidR="00483CEC" w:rsidRDefault="00483CEC" w:rsidP="00483CEC">
      <w:pPr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Заклади післядипломної педагогічної освіти</w:t>
      </w:r>
    </w:p>
    <w:p w:rsidR="00483CEC" w:rsidRDefault="00483CEC" w:rsidP="00483C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CEC" w:rsidRPr="00D90976" w:rsidRDefault="00483CEC" w:rsidP="00483CEC">
      <w:pPr>
        <w:spacing w:after="0" w:line="240" w:lineRule="auto"/>
        <w:ind w:right="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D90976">
        <w:rPr>
          <w:rFonts w:ascii="Times New Roman" w:hAnsi="Times New Roman"/>
          <w:sz w:val="28"/>
          <w:szCs w:val="28"/>
        </w:rPr>
        <w:t>організацію та проведення</w:t>
      </w:r>
    </w:p>
    <w:p w:rsidR="00483CEC" w:rsidRDefault="00483CEC" w:rsidP="00483C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0976">
        <w:rPr>
          <w:rFonts w:ascii="Times New Roman" w:hAnsi="Times New Roman"/>
          <w:color w:val="000000"/>
          <w:sz w:val="28"/>
          <w:szCs w:val="28"/>
        </w:rPr>
        <w:t xml:space="preserve">всеукраїнського конкурсу </w:t>
      </w:r>
    </w:p>
    <w:p w:rsidR="00483CEC" w:rsidRDefault="00483CEC" w:rsidP="00483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76">
        <w:rPr>
          <w:rFonts w:ascii="Times New Roman" w:hAnsi="Times New Roman"/>
          <w:sz w:val="28"/>
          <w:szCs w:val="28"/>
        </w:rPr>
        <w:t>«Учитель року – 2017»</w:t>
      </w:r>
    </w:p>
    <w:p w:rsidR="00483CEC" w:rsidRDefault="00483CEC" w:rsidP="00483C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наказу Міністерства освіти і науки України </w:t>
      </w:r>
      <w:r w:rsidRPr="00D90976">
        <w:rPr>
          <w:rFonts w:ascii="Times New Roman" w:hAnsi="Times New Roman"/>
          <w:sz w:val="28"/>
          <w:szCs w:val="28"/>
        </w:rPr>
        <w:t>від 14.06.2016 № 668 «Про проведення всеукраїнського конкурсу «Учитель року – 2017»</w:t>
      </w:r>
      <w:r>
        <w:rPr>
          <w:rFonts w:ascii="Times New Roman" w:hAnsi="Times New Roman"/>
          <w:sz w:val="28"/>
          <w:szCs w:val="28"/>
        </w:rPr>
        <w:t xml:space="preserve">, рішення центрального оргкомітету </w:t>
      </w:r>
      <w:r w:rsidRPr="00D90976">
        <w:rPr>
          <w:rFonts w:ascii="Times New Roman" w:hAnsi="Times New Roman"/>
          <w:sz w:val="28"/>
          <w:szCs w:val="28"/>
        </w:rPr>
        <w:t>всеукраїнського конкурсу «Учитель року – 2017»</w:t>
      </w:r>
      <w:r>
        <w:rPr>
          <w:rFonts w:ascii="Times New Roman" w:hAnsi="Times New Roman"/>
          <w:sz w:val="28"/>
          <w:szCs w:val="28"/>
        </w:rPr>
        <w:t xml:space="preserve"> (протокол № 01 від 15.09.2016), з </w:t>
      </w:r>
      <w:r w:rsidRPr="00761B5C">
        <w:rPr>
          <w:rFonts w:ascii="Times New Roman" w:hAnsi="Times New Roman"/>
          <w:sz w:val="28"/>
          <w:szCs w:val="28"/>
        </w:rPr>
        <w:t>метою якісної організації всеукраїнського конкурсу «Учитель року - 201</w:t>
      </w:r>
      <w:r>
        <w:rPr>
          <w:rFonts w:ascii="Times New Roman" w:hAnsi="Times New Roman"/>
          <w:sz w:val="28"/>
          <w:szCs w:val="28"/>
        </w:rPr>
        <w:t>7</w:t>
      </w:r>
      <w:r w:rsidRPr="00761B5C">
        <w:rPr>
          <w:rFonts w:ascii="Times New Roman" w:hAnsi="Times New Roman"/>
          <w:sz w:val="28"/>
          <w:szCs w:val="28"/>
        </w:rPr>
        <w:t xml:space="preserve">» надсилаємо умови проведення третього (заключного) туру всеукраїнського конкурсу «Учитель року </w:t>
      </w:r>
      <w:r w:rsidRPr="00D90976">
        <w:rPr>
          <w:rFonts w:ascii="Times New Roman" w:hAnsi="Times New Roman"/>
          <w:sz w:val="28"/>
          <w:szCs w:val="28"/>
        </w:rPr>
        <w:t>–</w:t>
      </w:r>
      <w:r w:rsidRPr="00761B5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761B5C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3CEC" w:rsidRDefault="00483CEC" w:rsidP="00483C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1B5C">
        <w:rPr>
          <w:rFonts w:ascii="Times New Roman" w:hAnsi="Times New Roman"/>
          <w:bCs/>
          <w:sz w:val="28"/>
          <w:szCs w:val="28"/>
        </w:rPr>
        <w:t xml:space="preserve">Рекомендуємо </w:t>
      </w:r>
      <w:r>
        <w:rPr>
          <w:rFonts w:ascii="Times New Roman" w:hAnsi="Times New Roman"/>
          <w:bCs/>
          <w:sz w:val="28"/>
          <w:szCs w:val="28"/>
        </w:rPr>
        <w:t>провести перший та другий тури конкурсу відповідно до умов третього (заключного) туру. Також звертаємо увагу на забезпечення</w:t>
      </w:r>
      <w:r w:rsidRPr="00761B5C">
        <w:rPr>
          <w:rFonts w:ascii="Times New Roman" w:hAnsi="Times New Roman"/>
          <w:bCs/>
          <w:sz w:val="28"/>
          <w:szCs w:val="28"/>
        </w:rPr>
        <w:t xml:space="preserve"> прозорості й відкритості конкурсних випробувань першого та другого турів, висвітл</w:t>
      </w:r>
      <w:r>
        <w:rPr>
          <w:rFonts w:ascii="Times New Roman" w:hAnsi="Times New Roman"/>
          <w:bCs/>
          <w:sz w:val="28"/>
          <w:szCs w:val="28"/>
        </w:rPr>
        <w:t>ення</w:t>
      </w:r>
      <w:r w:rsidRPr="00761B5C">
        <w:rPr>
          <w:rFonts w:ascii="Times New Roman" w:hAnsi="Times New Roman"/>
          <w:bCs/>
          <w:sz w:val="28"/>
          <w:szCs w:val="28"/>
        </w:rPr>
        <w:t xml:space="preserve"> перебіг</w:t>
      </w:r>
      <w:r>
        <w:rPr>
          <w:rFonts w:ascii="Times New Roman" w:hAnsi="Times New Roman"/>
          <w:bCs/>
          <w:sz w:val="28"/>
          <w:szCs w:val="28"/>
        </w:rPr>
        <w:t>у</w:t>
      </w:r>
      <w:r w:rsidRPr="00761B5C">
        <w:rPr>
          <w:rFonts w:ascii="Times New Roman" w:hAnsi="Times New Roman"/>
          <w:bCs/>
          <w:sz w:val="28"/>
          <w:szCs w:val="28"/>
        </w:rPr>
        <w:t xml:space="preserve"> конкурсу на сайтах органів управління освітою.</w:t>
      </w:r>
    </w:p>
    <w:p w:rsidR="00483CEC" w:rsidRPr="00761B5C" w:rsidRDefault="00483CEC" w:rsidP="00483C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61B5C">
        <w:rPr>
          <w:rFonts w:ascii="Times New Roman" w:hAnsi="Times New Roman"/>
          <w:bCs/>
          <w:sz w:val="28"/>
          <w:szCs w:val="28"/>
        </w:rPr>
        <w:t>Наголошуємо, що участь вчителів у конкурсі є добровільною та не впливає на рейтинг навчальн</w:t>
      </w:r>
      <w:r>
        <w:rPr>
          <w:rFonts w:ascii="Times New Roman" w:hAnsi="Times New Roman"/>
          <w:bCs/>
          <w:sz w:val="28"/>
          <w:szCs w:val="28"/>
        </w:rPr>
        <w:t>их закладів</w:t>
      </w:r>
      <w:r w:rsidRPr="00761B5C">
        <w:rPr>
          <w:rFonts w:ascii="Times New Roman" w:hAnsi="Times New Roman"/>
          <w:bCs/>
          <w:sz w:val="28"/>
          <w:szCs w:val="28"/>
        </w:rPr>
        <w:t>.</w:t>
      </w: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Додаток: на 11 арк.</w:t>
      </w:r>
    </w:p>
    <w:p w:rsidR="00483CEC" w:rsidRDefault="00F72250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188595</wp:posOffset>
            </wp:positionV>
            <wp:extent cx="1314450" cy="5048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Міністра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Павло Хобзей</w:t>
      </w: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EC" w:rsidRPr="00B814E1" w:rsidRDefault="00483CEC" w:rsidP="00483CEC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Артеменко О. А.</w:t>
      </w:r>
      <w:r w:rsidRPr="00B814E1">
        <w:rPr>
          <w:rFonts w:ascii="Times New Roman" w:hAnsi="Times New Roman"/>
          <w:bCs/>
          <w:szCs w:val="24"/>
        </w:rPr>
        <w:t xml:space="preserve"> (044) 248-26-55</w:t>
      </w:r>
    </w:p>
    <w:p w:rsidR="00483CEC" w:rsidRDefault="00483CEC" w:rsidP="0048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4E1">
        <w:rPr>
          <w:rFonts w:ascii="Times New Roman" w:hAnsi="Times New Roman"/>
          <w:bCs/>
          <w:szCs w:val="24"/>
        </w:rPr>
        <w:t>Бєскова Н. В. (044) 481-32-01</w:t>
      </w:r>
    </w:p>
    <w:p w:rsidR="005E2717" w:rsidRDefault="00483CEC" w:rsidP="00483CEC">
      <w:pPr>
        <w:spacing w:after="0" w:line="240" w:lineRule="auto"/>
        <w:ind w:left="5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E2717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5E2717" w:rsidRDefault="005E2717" w:rsidP="00483CEC">
      <w:pPr>
        <w:spacing w:after="0" w:line="240" w:lineRule="auto"/>
        <w:ind w:left="5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листа Міністерства освіти і науки України </w:t>
      </w:r>
    </w:p>
    <w:p w:rsidR="00483CEC" w:rsidRDefault="005E2717" w:rsidP="00483CEC">
      <w:pPr>
        <w:spacing w:after="0" w:line="240" w:lineRule="auto"/>
        <w:ind w:left="56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83CEC">
        <w:rPr>
          <w:rFonts w:ascii="Times New Roman" w:hAnsi="Times New Roman"/>
          <w:sz w:val="28"/>
          <w:szCs w:val="28"/>
        </w:rPr>
        <w:t>30.09.2016</w:t>
      </w:r>
      <w:r>
        <w:rPr>
          <w:rFonts w:ascii="Times New Roman" w:hAnsi="Times New Roman"/>
          <w:sz w:val="28"/>
          <w:szCs w:val="28"/>
        </w:rPr>
        <w:t>__ № _</w:t>
      </w:r>
      <w:r w:rsidR="00483CEC">
        <w:rPr>
          <w:rFonts w:ascii="Times New Roman" w:hAnsi="Times New Roman"/>
          <w:sz w:val="28"/>
          <w:szCs w:val="28"/>
        </w:rPr>
        <w:t>1/9-517_</w:t>
      </w:r>
    </w:p>
    <w:p w:rsidR="000C025A" w:rsidRDefault="000C025A" w:rsidP="005E2717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C025A" w:rsidRDefault="000C025A" w:rsidP="000C0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25A" w:rsidRDefault="000C025A" w:rsidP="00D90976">
      <w:pPr>
        <w:spacing w:after="0" w:line="240" w:lineRule="auto"/>
        <w:ind w:left="67" w:right="41"/>
        <w:jc w:val="center"/>
        <w:rPr>
          <w:rFonts w:ascii="Times New Roman" w:hAnsi="Times New Roman"/>
          <w:sz w:val="28"/>
          <w:szCs w:val="28"/>
        </w:rPr>
      </w:pPr>
    </w:p>
    <w:p w:rsidR="0079292A" w:rsidRPr="005E37DA" w:rsidRDefault="0079292A" w:rsidP="0079292A">
      <w:pPr>
        <w:tabs>
          <w:tab w:val="left" w:pos="2715"/>
          <w:tab w:val="center" w:pos="4718"/>
        </w:tabs>
        <w:spacing w:after="0"/>
        <w:ind w:right="-81"/>
        <w:jc w:val="center"/>
        <w:rPr>
          <w:rFonts w:ascii="Times New Roman" w:hAnsi="Times New Roman"/>
          <w:sz w:val="28"/>
          <w:szCs w:val="28"/>
        </w:rPr>
      </w:pPr>
      <w:r w:rsidRPr="005E37DA">
        <w:rPr>
          <w:rFonts w:ascii="Times New Roman" w:hAnsi="Times New Roman"/>
          <w:sz w:val="28"/>
          <w:szCs w:val="28"/>
        </w:rPr>
        <w:t>Умови та порядок проведення третього (заключного) туру</w:t>
      </w:r>
    </w:p>
    <w:p w:rsidR="0079292A" w:rsidRPr="005E37DA" w:rsidRDefault="0079292A" w:rsidP="0079292A">
      <w:pPr>
        <w:spacing w:after="0"/>
        <w:ind w:right="-81"/>
        <w:jc w:val="center"/>
        <w:rPr>
          <w:rFonts w:ascii="Times New Roman" w:hAnsi="Times New Roman"/>
          <w:sz w:val="28"/>
          <w:szCs w:val="28"/>
        </w:rPr>
      </w:pPr>
      <w:r w:rsidRPr="005E37DA">
        <w:rPr>
          <w:rFonts w:ascii="Times New Roman" w:hAnsi="Times New Roman"/>
          <w:sz w:val="28"/>
          <w:szCs w:val="28"/>
        </w:rPr>
        <w:t>всеукраїнського конкурсу «Учитель року – 2017»</w:t>
      </w:r>
    </w:p>
    <w:p w:rsidR="0079292A" w:rsidRPr="004E770E" w:rsidRDefault="0079292A" w:rsidP="0079292A">
      <w:pPr>
        <w:spacing w:after="0"/>
        <w:ind w:right="41"/>
        <w:rPr>
          <w:rFonts w:ascii="Times New Roman" w:hAnsi="Times New Roman"/>
          <w:b/>
          <w:sz w:val="28"/>
          <w:szCs w:val="28"/>
        </w:rPr>
      </w:pPr>
    </w:p>
    <w:p w:rsidR="0079292A" w:rsidRPr="004E770E" w:rsidRDefault="0079292A" w:rsidP="0079292A">
      <w:pPr>
        <w:tabs>
          <w:tab w:val="left" w:pos="900"/>
        </w:tabs>
        <w:spacing w:after="0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>1. Всеукр</w:t>
      </w:r>
      <w:r>
        <w:rPr>
          <w:rFonts w:ascii="Times New Roman" w:hAnsi="Times New Roman"/>
          <w:sz w:val="28"/>
          <w:szCs w:val="28"/>
        </w:rPr>
        <w:t>аїнський конкурс «Учитель року –</w:t>
      </w:r>
      <w:r w:rsidRPr="004E770E">
        <w:rPr>
          <w:rFonts w:ascii="Times New Roman" w:hAnsi="Times New Roman"/>
          <w:sz w:val="28"/>
          <w:szCs w:val="28"/>
        </w:rPr>
        <w:t xml:space="preserve"> 2017» (далі – Конкурс) проводиться на виконання Указу Президента України від 29 червня 1995 року № 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року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4E770E">
        <w:rPr>
          <w:rFonts w:ascii="Times New Roman" w:hAnsi="Times New Roman"/>
          <w:sz w:val="28"/>
          <w:szCs w:val="28"/>
        </w:rPr>
        <w:t>638, наказу Міністерства освіти і науки України від 14.06.2016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4E770E">
        <w:rPr>
          <w:rFonts w:ascii="Times New Roman" w:hAnsi="Times New Roman"/>
          <w:sz w:val="28"/>
          <w:szCs w:val="28"/>
        </w:rPr>
        <w:t xml:space="preserve">668 у номінаціях: </w:t>
      </w:r>
      <w:r w:rsidRPr="004E770E">
        <w:rPr>
          <w:rFonts w:ascii="Times New Roman" w:hAnsi="Times New Roman"/>
          <w:sz w:val="28"/>
        </w:rPr>
        <w:t>«Біологія», «Інформатика», «Музичне мистецтво», «Початкова освіта».</w:t>
      </w:r>
    </w:p>
    <w:p w:rsidR="0079292A" w:rsidRPr="004E770E" w:rsidRDefault="0079292A" w:rsidP="0079292A">
      <w:pPr>
        <w:shd w:val="clear" w:color="auto" w:fill="FFFFFF"/>
        <w:spacing w:after="0"/>
        <w:ind w:right="10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2. Участь вчителів у Конкурсі здійснюється на добровільних засадах.</w:t>
      </w:r>
    </w:p>
    <w:p w:rsidR="0079292A" w:rsidRDefault="0079292A" w:rsidP="0079292A">
      <w:pPr>
        <w:tabs>
          <w:tab w:val="left" w:pos="900"/>
        </w:tabs>
        <w:spacing w:after="0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До участі у третьому (заключному) турі Конкурсу допускаються переможці другого туру, педагогічні працівники загальноосвітніх навчальних закладів за основним місцем роботи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E37DA">
        <w:rPr>
          <w:rFonts w:ascii="Times New Roman" w:hAnsi="Times New Roman"/>
          <w:color w:val="000000"/>
          <w:sz w:val="28"/>
          <w:szCs w:val="28"/>
        </w:rPr>
        <w:t xml:space="preserve">стаж педагогічної роботи </w:t>
      </w:r>
      <w:r>
        <w:rPr>
          <w:rFonts w:ascii="Times New Roman" w:hAnsi="Times New Roman"/>
          <w:color w:val="000000"/>
          <w:sz w:val="28"/>
          <w:szCs w:val="28"/>
        </w:rPr>
        <w:t xml:space="preserve">яких </w:t>
      </w:r>
      <w:r w:rsidRPr="005E37DA">
        <w:rPr>
          <w:rFonts w:ascii="Times New Roman" w:hAnsi="Times New Roman"/>
          <w:color w:val="000000"/>
          <w:sz w:val="28"/>
          <w:szCs w:val="28"/>
        </w:rPr>
        <w:t>не менш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E37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E37DA">
        <w:rPr>
          <w:rFonts w:ascii="Times New Roman" w:hAnsi="Times New Roman"/>
          <w:color w:val="000000"/>
          <w:sz w:val="28"/>
          <w:szCs w:val="28"/>
        </w:rPr>
        <w:t>5 років</w:t>
      </w:r>
      <w:r w:rsidRPr="004E770E">
        <w:rPr>
          <w:rFonts w:ascii="Times New Roman" w:hAnsi="Times New Roman"/>
          <w:color w:val="000000"/>
          <w:sz w:val="28"/>
          <w:szCs w:val="28"/>
        </w:rPr>
        <w:t>.</w:t>
      </w:r>
    </w:p>
    <w:p w:rsidR="0079292A" w:rsidRPr="004E770E" w:rsidRDefault="0079292A" w:rsidP="0079292A">
      <w:pPr>
        <w:spacing w:after="0"/>
        <w:ind w:right="107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Відповідні оргкомітети другого туру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70E">
        <w:rPr>
          <w:rFonts w:ascii="Times New Roman" w:hAnsi="Times New Roman"/>
          <w:color w:val="000000"/>
          <w:sz w:val="28"/>
          <w:szCs w:val="28"/>
        </w:rPr>
        <w:t>року надс</w:t>
      </w:r>
      <w:r>
        <w:rPr>
          <w:rFonts w:ascii="Times New Roman" w:hAnsi="Times New Roman"/>
          <w:color w:val="000000"/>
          <w:sz w:val="28"/>
          <w:szCs w:val="28"/>
        </w:rPr>
        <w:t xml:space="preserve">илають на поштову 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адресу Інституту модернізації змісту освіти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(вул. Митрополита Василя Липківського, буд. 36, каб. </w:t>
      </w:r>
      <w:smartTag w:uri="urn:schemas-microsoft-com:office:smarttags" w:element="metricconverter">
        <w:smartTagPr>
          <w:attr w:name="ProductID" w:val="317, м"/>
        </w:smartTagPr>
        <w:r w:rsidRPr="004E770E">
          <w:rPr>
            <w:rFonts w:ascii="Times New Roman" w:hAnsi="Times New Roman"/>
            <w:color w:val="000000"/>
            <w:sz w:val="28"/>
            <w:szCs w:val="28"/>
          </w:rPr>
          <w:t>317, м</w:t>
        </w:r>
      </w:smartTag>
      <w:r w:rsidRPr="004E770E">
        <w:rPr>
          <w:rFonts w:ascii="Times New Roman" w:hAnsi="Times New Roman"/>
          <w:color w:val="000000"/>
          <w:sz w:val="28"/>
          <w:szCs w:val="28"/>
        </w:rPr>
        <w:t xml:space="preserve">. Київ, 03035): </w:t>
      </w:r>
    </w:p>
    <w:p w:rsidR="0079292A" w:rsidRDefault="0079292A" w:rsidP="0079292A">
      <w:pPr>
        <w:tabs>
          <w:tab w:val="num" w:pos="0"/>
        </w:tabs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заяву учас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 w:rsidR="00E262E8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4E770E">
        <w:rPr>
          <w:rFonts w:ascii="Times New Roman" w:hAnsi="Times New Roman"/>
          <w:color w:val="000000"/>
          <w:sz w:val="28"/>
          <w:szCs w:val="28"/>
        </w:rPr>
        <w:t>центрального оргкомітету про участь у Конкурсі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написан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власноруч</w:t>
      </w:r>
      <w:r>
        <w:rPr>
          <w:rFonts w:ascii="Times New Roman" w:hAnsi="Times New Roman"/>
          <w:color w:val="000000"/>
          <w:sz w:val="28"/>
          <w:szCs w:val="28"/>
        </w:rPr>
        <w:t xml:space="preserve"> (додаток 1)</w:t>
      </w:r>
      <w:r w:rsidRPr="004E770E">
        <w:rPr>
          <w:rFonts w:ascii="Times New Roman" w:hAnsi="Times New Roman"/>
          <w:color w:val="000000"/>
          <w:sz w:val="28"/>
          <w:szCs w:val="28"/>
        </w:rPr>
        <w:t>;</w:t>
      </w:r>
    </w:p>
    <w:p w:rsidR="0079292A" w:rsidRPr="004E770E" w:rsidRDefault="0079292A" w:rsidP="0079292A">
      <w:pPr>
        <w:tabs>
          <w:tab w:val="num" w:pos="0"/>
        </w:tabs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згоду </w:t>
      </w:r>
      <w:r w:rsidRPr="004E770E">
        <w:rPr>
          <w:rFonts w:ascii="Times New Roman" w:hAnsi="Times New Roman"/>
          <w:color w:val="000000"/>
          <w:sz w:val="28"/>
          <w:szCs w:val="28"/>
        </w:rPr>
        <w:t>учас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hAnsi="Times New Roman"/>
          <w:color w:val="000000"/>
          <w:sz w:val="28"/>
          <w:szCs w:val="28"/>
        </w:rPr>
        <w:t>на обробку персональних даних (додаток 2);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висновок міського (районного) методичного об’єднання про педагогічну та методичну діяльність учас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(обсяг – до 2 сторінок);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 xml:space="preserve">анкету </w:t>
      </w:r>
      <w:r w:rsidRPr="004E770E">
        <w:rPr>
          <w:rFonts w:ascii="Times New Roman" w:hAnsi="Times New Roman"/>
          <w:color w:val="000000"/>
          <w:sz w:val="28"/>
          <w:szCs w:val="28"/>
        </w:rPr>
        <w:t>учас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 w:rsidRPr="004E770E">
        <w:rPr>
          <w:rFonts w:ascii="Times New Roman" w:hAnsi="Times New Roman"/>
          <w:sz w:val="28"/>
          <w:szCs w:val="28"/>
        </w:rPr>
        <w:t xml:space="preserve">(з особистим підписом) (додаток </w:t>
      </w:r>
      <w:r>
        <w:rPr>
          <w:rFonts w:ascii="Times New Roman" w:hAnsi="Times New Roman"/>
          <w:sz w:val="28"/>
          <w:szCs w:val="28"/>
        </w:rPr>
        <w:t>3</w:t>
      </w:r>
      <w:r w:rsidRPr="004E770E">
        <w:rPr>
          <w:rFonts w:ascii="Times New Roman" w:hAnsi="Times New Roman"/>
          <w:sz w:val="28"/>
          <w:szCs w:val="28"/>
        </w:rPr>
        <w:t xml:space="preserve">). 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77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Учасники </w:t>
      </w:r>
      <w:r w:rsidRPr="004E770E">
        <w:rPr>
          <w:rFonts w:ascii="Times New Roman" w:hAnsi="Times New Roman"/>
          <w:color w:val="000000"/>
          <w:sz w:val="28"/>
          <w:szCs w:val="28"/>
        </w:rPr>
        <w:t>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>
        <w:rPr>
          <w:rFonts w:ascii="Times New Roman" w:hAnsi="Times New Roman"/>
          <w:color w:val="000000"/>
          <w:sz w:val="28"/>
          <w:szCs w:val="28"/>
        </w:rPr>
        <w:t>до 06 березня 2017 року н</w:t>
      </w:r>
      <w:r w:rsidRPr="004E770E">
        <w:rPr>
          <w:rFonts w:ascii="Times New Roman" w:hAnsi="Times New Roman"/>
          <w:sz w:val="28"/>
          <w:szCs w:val="28"/>
        </w:rPr>
        <w:t xml:space="preserve">а електронну адресу Конкурсу </w:t>
      </w:r>
      <w:r>
        <w:rPr>
          <w:rFonts w:ascii="Times New Roman" w:hAnsi="Times New Roman"/>
          <w:sz w:val="28"/>
          <w:szCs w:val="28"/>
        </w:rPr>
        <w:t>(</w:t>
      </w:r>
      <w:hyperlink r:id="rId11" w:history="1">
        <w:r w:rsidRPr="00673B1D">
          <w:rPr>
            <w:rStyle w:val="ac"/>
            <w:rFonts w:ascii="Times New Roman" w:hAnsi="Times New Roman"/>
            <w:sz w:val="28"/>
            <w:szCs w:val="28"/>
          </w:rPr>
          <w:t>vchitel_roku@ukr.net</w:t>
        </w:r>
      </w:hyperlink>
      <w:r>
        <w:rPr>
          <w:rFonts w:ascii="Times New Roman" w:hAnsi="Times New Roman"/>
          <w:sz w:val="28"/>
          <w:szCs w:val="28"/>
        </w:rPr>
        <w:t>) надсилають</w:t>
      </w:r>
      <w:r w:rsidRPr="004E770E">
        <w:rPr>
          <w:rFonts w:ascii="Times New Roman" w:hAnsi="Times New Roman"/>
          <w:sz w:val="28"/>
          <w:szCs w:val="28"/>
        </w:rPr>
        <w:t>: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 xml:space="preserve">інформаційну картку </w:t>
      </w:r>
      <w:r w:rsidRPr="004E770E">
        <w:rPr>
          <w:rFonts w:ascii="Times New Roman" w:hAnsi="Times New Roman"/>
          <w:color w:val="000000"/>
          <w:sz w:val="28"/>
          <w:szCs w:val="28"/>
        </w:rPr>
        <w:t>учас</w:t>
      </w:r>
      <w:r>
        <w:rPr>
          <w:rFonts w:ascii="Times New Roman" w:hAnsi="Times New Roman"/>
          <w:color w:val="000000"/>
          <w:sz w:val="28"/>
          <w:szCs w:val="28"/>
        </w:rPr>
        <w:t>ника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третьо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(заключно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E770E">
        <w:rPr>
          <w:rFonts w:ascii="Times New Roman" w:hAnsi="Times New Roman"/>
          <w:color w:val="000000"/>
          <w:sz w:val="28"/>
          <w:szCs w:val="28"/>
        </w:rPr>
        <w:t>) тур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Конкурсу </w:t>
      </w:r>
      <w:r w:rsidRPr="004E770E">
        <w:rPr>
          <w:rFonts w:ascii="Times New Roman" w:hAnsi="Times New Roman"/>
          <w:sz w:val="28"/>
          <w:szCs w:val="28"/>
        </w:rPr>
        <w:t xml:space="preserve">(додаток </w:t>
      </w:r>
      <w:r>
        <w:rPr>
          <w:rFonts w:ascii="Times New Roman" w:hAnsi="Times New Roman"/>
          <w:sz w:val="28"/>
          <w:szCs w:val="28"/>
        </w:rPr>
        <w:t>4</w:t>
      </w:r>
      <w:r w:rsidRPr="004E770E">
        <w:rPr>
          <w:rFonts w:ascii="Times New Roman" w:hAnsi="Times New Roman"/>
          <w:sz w:val="28"/>
          <w:szCs w:val="28"/>
        </w:rPr>
        <w:t>);</w:t>
      </w:r>
    </w:p>
    <w:p w:rsidR="0079292A" w:rsidRPr="00BD0633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>портретне фото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D0633">
        <w:rPr>
          <w:rFonts w:ascii="Times New Roman" w:hAnsi="Times New Roman"/>
          <w:sz w:val="28"/>
          <w:szCs w:val="28"/>
        </w:rPr>
        <w:t>формат JPEG</w:t>
      </w:r>
      <w:r>
        <w:rPr>
          <w:rFonts w:ascii="Times New Roman" w:hAnsi="Times New Roman"/>
          <w:sz w:val="28"/>
          <w:szCs w:val="28"/>
        </w:rPr>
        <w:t>,</w:t>
      </w:r>
      <w:r w:rsidRPr="00BD0633">
        <w:rPr>
          <w:rFonts w:ascii="Times New Roman" w:hAnsi="Times New Roman"/>
          <w:sz w:val="28"/>
          <w:szCs w:val="28"/>
        </w:rPr>
        <w:t xml:space="preserve"> 400</w:t>
      </w:r>
      <w:r>
        <w:rPr>
          <w:rFonts w:ascii="Times New Roman" w:hAnsi="Times New Roman"/>
          <w:sz w:val="28"/>
          <w:szCs w:val="28"/>
        </w:rPr>
        <w:t>х</w:t>
      </w:r>
      <w:r w:rsidRPr="00BD0633">
        <w:rPr>
          <w:rFonts w:ascii="Times New Roman" w:hAnsi="Times New Roman"/>
          <w:sz w:val="28"/>
          <w:szCs w:val="28"/>
        </w:rPr>
        <w:t>400 пікселів)</w:t>
      </w:r>
      <w:r>
        <w:rPr>
          <w:rFonts w:ascii="Times New Roman" w:hAnsi="Times New Roman"/>
          <w:sz w:val="28"/>
          <w:szCs w:val="28"/>
        </w:rPr>
        <w:t>.</w:t>
      </w:r>
      <w:r w:rsidRPr="00BD0633">
        <w:rPr>
          <w:rFonts w:ascii="Times New Roman" w:hAnsi="Times New Roman"/>
          <w:sz w:val="28"/>
          <w:szCs w:val="28"/>
        </w:rPr>
        <w:t xml:space="preserve"> </w:t>
      </w:r>
    </w:p>
    <w:p w:rsidR="0079292A" w:rsidRPr="004E770E" w:rsidRDefault="0079292A" w:rsidP="0079292A">
      <w:pPr>
        <w:tabs>
          <w:tab w:val="left" w:pos="2715"/>
          <w:tab w:val="center" w:pos="4718"/>
        </w:tabs>
        <w:spacing w:after="0"/>
        <w:ind w:right="-81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E770E">
        <w:rPr>
          <w:rFonts w:ascii="Times New Roman" w:hAnsi="Times New Roman"/>
          <w:sz w:val="28"/>
          <w:szCs w:val="28"/>
        </w:rPr>
        <w:t>.</w:t>
      </w:r>
      <w:r w:rsidRPr="00BD0633">
        <w:rPr>
          <w:rFonts w:ascii="Times New Roman" w:hAnsi="Times New Roman"/>
          <w:sz w:val="28"/>
          <w:szCs w:val="28"/>
        </w:rPr>
        <w:t xml:space="preserve"> </w:t>
      </w:r>
      <w:r w:rsidRPr="004E770E">
        <w:rPr>
          <w:rFonts w:ascii="Times New Roman" w:hAnsi="Times New Roman"/>
          <w:sz w:val="28"/>
          <w:szCs w:val="28"/>
        </w:rPr>
        <w:t xml:space="preserve">Третій (заключний) тур Конкурсу проводиться в очній формі </w:t>
      </w:r>
      <w:r>
        <w:rPr>
          <w:rFonts w:ascii="Times New Roman" w:hAnsi="Times New Roman"/>
          <w:sz w:val="28"/>
          <w:szCs w:val="28"/>
        </w:rPr>
        <w:t>у другій половині квітня</w:t>
      </w:r>
      <w:r w:rsidR="005E2717">
        <w:rPr>
          <w:rFonts w:ascii="Times New Roman" w:hAnsi="Times New Roman"/>
          <w:sz w:val="28"/>
          <w:szCs w:val="28"/>
        </w:rPr>
        <w:t xml:space="preserve"> 2017 року</w:t>
      </w:r>
      <w:r w:rsidRPr="004E770E">
        <w:rPr>
          <w:rFonts w:ascii="Times New Roman" w:hAnsi="Times New Roman"/>
          <w:sz w:val="28"/>
          <w:szCs w:val="28"/>
        </w:rPr>
        <w:t>.</w:t>
      </w:r>
    </w:p>
    <w:p w:rsidR="0079292A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842F9">
        <w:rPr>
          <w:rFonts w:ascii="Times New Roman" w:hAnsi="Times New Roman"/>
          <w:sz w:val="28"/>
          <w:szCs w:val="28"/>
        </w:rPr>
        <w:t>. Під час відбіркового етапу третього (заключного) туру Конкурсу учасник у довільній формі представляє власний досвід роботи (тривалість – до 10 хв.</w:t>
      </w:r>
      <w:r>
        <w:rPr>
          <w:rFonts w:ascii="Times New Roman" w:hAnsi="Times New Roman"/>
          <w:sz w:val="28"/>
          <w:szCs w:val="28"/>
        </w:rPr>
        <w:t>; можливе використання персонального Інтернет-ресурсу; не о</w:t>
      </w:r>
      <w:r w:rsidRPr="000842F9">
        <w:rPr>
          <w:rFonts w:ascii="Times New Roman" w:hAnsi="Times New Roman"/>
          <w:sz w:val="28"/>
          <w:szCs w:val="28"/>
        </w:rPr>
        <w:t>цінюється та не впливає на результат відбіркового етапу</w:t>
      </w:r>
      <w:r>
        <w:rPr>
          <w:rFonts w:ascii="Times New Roman" w:hAnsi="Times New Roman"/>
          <w:sz w:val="28"/>
          <w:szCs w:val="28"/>
        </w:rPr>
        <w:t>).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E770E">
        <w:rPr>
          <w:rFonts w:ascii="Times New Roman" w:hAnsi="Times New Roman"/>
          <w:sz w:val="28"/>
          <w:szCs w:val="28"/>
        </w:rPr>
        <w:t>. Конкурсні випробування третього (заключного) туру Конкурсу</w:t>
      </w:r>
      <w:r>
        <w:rPr>
          <w:rFonts w:ascii="Times New Roman" w:hAnsi="Times New Roman"/>
          <w:sz w:val="28"/>
          <w:szCs w:val="28"/>
        </w:rPr>
        <w:t xml:space="preserve"> (додаток </w:t>
      </w:r>
      <w:r w:rsidR="00AE119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4E770E">
        <w:rPr>
          <w:rFonts w:ascii="Times New Roman" w:hAnsi="Times New Roman"/>
          <w:sz w:val="28"/>
          <w:szCs w:val="28"/>
        </w:rPr>
        <w:t>.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E770E">
        <w:rPr>
          <w:rFonts w:ascii="Times New Roman" w:hAnsi="Times New Roman"/>
          <w:sz w:val="28"/>
          <w:szCs w:val="28"/>
        </w:rPr>
        <w:t>.1. Відбірковий етап: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</w:t>
      </w:r>
      <w:r w:rsidRPr="004E770E">
        <w:rPr>
          <w:rFonts w:ascii="Times New Roman" w:hAnsi="Times New Roman"/>
          <w:sz w:val="28"/>
          <w:szCs w:val="28"/>
        </w:rPr>
        <w:t>естування з фахової майстерності</w:t>
      </w:r>
      <w:r>
        <w:rPr>
          <w:rFonts w:ascii="Times New Roman" w:hAnsi="Times New Roman"/>
          <w:sz w:val="28"/>
          <w:szCs w:val="28"/>
        </w:rPr>
        <w:t>», 40 балів</w:t>
      </w:r>
      <w:r w:rsidRPr="003E0952">
        <w:rPr>
          <w:rFonts w:ascii="Times New Roman" w:hAnsi="Times New Roman"/>
          <w:sz w:val="28"/>
          <w:szCs w:val="28"/>
        </w:rPr>
        <w:t>;</w:t>
      </w:r>
    </w:p>
    <w:p w:rsidR="0079292A" w:rsidRDefault="0079292A" w:rsidP="0079292A">
      <w:pPr>
        <w:tabs>
          <w:tab w:val="left" w:pos="2715"/>
          <w:tab w:val="center" w:pos="4718"/>
        </w:tabs>
        <w:spacing w:after="0"/>
        <w:ind w:right="-81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73EEE">
        <w:rPr>
          <w:rFonts w:ascii="Times New Roman" w:hAnsi="Times New Roman"/>
          <w:sz w:val="28"/>
          <w:szCs w:val="28"/>
        </w:rPr>
        <w:t>Практична робота</w:t>
      </w:r>
      <w:r>
        <w:rPr>
          <w:rFonts w:ascii="Times New Roman" w:hAnsi="Times New Roman"/>
          <w:sz w:val="28"/>
          <w:szCs w:val="28"/>
        </w:rPr>
        <w:t>», 40 балів;</w:t>
      </w:r>
      <w:r w:rsidRPr="001C66E0">
        <w:rPr>
          <w:sz w:val="28"/>
          <w:szCs w:val="28"/>
        </w:rPr>
        <w:t xml:space="preserve"> </w:t>
      </w:r>
    </w:p>
    <w:p w:rsidR="0079292A" w:rsidRPr="00EE26D5" w:rsidRDefault="0079292A" w:rsidP="0079292A">
      <w:pPr>
        <w:tabs>
          <w:tab w:val="left" w:pos="2715"/>
          <w:tab w:val="center" w:pos="4718"/>
        </w:tabs>
        <w:spacing w:after="0"/>
        <w:ind w:right="-81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</w:t>
      </w:r>
      <w:r w:rsidRPr="004E770E">
        <w:rPr>
          <w:rFonts w:ascii="Times New Roman" w:hAnsi="Times New Roman"/>
          <w:sz w:val="28"/>
          <w:szCs w:val="28"/>
        </w:rPr>
        <w:t>айстер-клас</w:t>
      </w:r>
      <w:r>
        <w:rPr>
          <w:rFonts w:ascii="Times New Roman" w:hAnsi="Times New Roman"/>
          <w:sz w:val="28"/>
          <w:szCs w:val="28"/>
        </w:rPr>
        <w:t>», 20 балів.</w:t>
      </w:r>
    </w:p>
    <w:p w:rsidR="0079292A" w:rsidRPr="0071164B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1164B">
        <w:rPr>
          <w:rFonts w:ascii="Times New Roman" w:hAnsi="Times New Roman"/>
          <w:sz w:val="28"/>
          <w:szCs w:val="28"/>
        </w:rPr>
        <w:t>.2. Фінальний етап: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Pr="004E770E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», 50 балів</w:t>
      </w:r>
      <w:r w:rsidRPr="004E770E">
        <w:rPr>
          <w:rFonts w:ascii="Times New Roman" w:hAnsi="Times New Roman"/>
          <w:sz w:val="28"/>
          <w:szCs w:val="28"/>
        </w:rPr>
        <w:t xml:space="preserve">; 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</w:t>
      </w:r>
      <w:r w:rsidRPr="004E770E">
        <w:rPr>
          <w:rFonts w:ascii="Times New Roman" w:hAnsi="Times New Roman"/>
          <w:sz w:val="28"/>
          <w:szCs w:val="28"/>
        </w:rPr>
        <w:t>авчальн</w:t>
      </w:r>
      <w:r>
        <w:rPr>
          <w:rFonts w:ascii="Times New Roman" w:hAnsi="Times New Roman"/>
          <w:sz w:val="28"/>
          <w:szCs w:val="28"/>
        </w:rPr>
        <w:t>ий</w:t>
      </w:r>
      <w:r w:rsidRPr="004E770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», 30 балів;</w:t>
      </w:r>
    </w:p>
    <w:p w:rsidR="0079292A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</w:t>
      </w:r>
      <w:r w:rsidRPr="004E770E">
        <w:rPr>
          <w:rFonts w:ascii="Times New Roman" w:hAnsi="Times New Roman"/>
          <w:sz w:val="28"/>
          <w:szCs w:val="28"/>
        </w:rPr>
        <w:t>кспертиза підручника</w:t>
      </w:r>
      <w:r>
        <w:rPr>
          <w:rFonts w:ascii="Times New Roman" w:hAnsi="Times New Roman"/>
          <w:sz w:val="28"/>
          <w:szCs w:val="28"/>
        </w:rPr>
        <w:t>», 20 балів.</w:t>
      </w:r>
    </w:p>
    <w:p w:rsidR="0079292A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E770E">
        <w:rPr>
          <w:rFonts w:ascii="Times New Roman" w:hAnsi="Times New Roman"/>
          <w:sz w:val="28"/>
          <w:szCs w:val="28"/>
        </w:rPr>
        <w:t>. Відеозаписи конкурсних випробувань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70E">
        <w:rPr>
          <w:rFonts w:ascii="Times New Roman" w:hAnsi="Times New Roman"/>
          <w:sz w:val="28"/>
          <w:szCs w:val="28"/>
        </w:rPr>
        <w:t xml:space="preserve">третього (заключного) туру Конкурсу розміщуються </w:t>
      </w:r>
      <w:r>
        <w:rPr>
          <w:rFonts w:ascii="Times New Roman" w:hAnsi="Times New Roman"/>
          <w:sz w:val="28"/>
          <w:szCs w:val="28"/>
        </w:rPr>
        <w:t xml:space="preserve">щодня </w:t>
      </w:r>
      <w:r w:rsidRPr="004E770E">
        <w:rPr>
          <w:rFonts w:ascii="Times New Roman" w:hAnsi="Times New Roman"/>
          <w:color w:val="000000"/>
          <w:sz w:val="28"/>
          <w:szCs w:val="28"/>
        </w:rPr>
        <w:t>на офіційній сторінці Конкурсу.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Голова та члени фахових журі Конкурсу забезпечують секретність завдань конкурсних випробувань до моменту їх оприлюднення.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4E770E">
        <w:rPr>
          <w:rFonts w:ascii="Times New Roman" w:hAnsi="Times New Roman"/>
          <w:sz w:val="28"/>
          <w:szCs w:val="28"/>
        </w:rPr>
        <w:t xml:space="preserve"> Оцінювання конкурсних випробувань третього (заключного) туру Конкурсу. 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770E">
        <w:rPr>
          <w:rFonts w:ascii="Times New Roman" w:hAnsi="Times New Roman"/>
          <w:sz w:val="28"/>
          <w:szCs w:val="28"/>
        </w:rPr>
        <w:t>.1. Оцінювання здійснюється за критеріями, затвердженими відповідним фаховим журі.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7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E770E">
        <w:rPr>
          <w:rFonts w:ascii="Times New Roman" w:hAnsi="Times New Roman"/>
          <w:sz w:val="28"/>
          <w:szCs w:val="28"/>
        </w:rPr>
        <w:t xml:space="preserve">. Оцінювання здійснюється особисто кожним членом фахового журі, бали вносяться до оціночної відомості відповідного конкурсного випробування, член журі підписує та здає відомість секретарю журі одразу після закінчення </w:t>
      </w:r>
      <w:r>
        <w:rPr>
          <w:rFonts w:ascii="Times New Roman" w:hAnsi="Times New Roman"/>
          <w:sz w:val="28"/>
          <w:szCs w:val="28"/>
        </w:rPr>
        <w:t xml:space="preserve">кожним конкурсантом відповідного </w:t>
      </w:r>
      <w:r w:rsidRPr="004E770E">
        <w:rPr>
          <w:rFonts w:ascii="Times New Roman" w:hAnsi="Times New Roman"/>
          <w:sz w:val="28"/>
          <w:szCs w:val="28"/>
        </w:rPr>
        <w:t>конкурсного випробування.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</w:t>
      </w:r>
      <w:r w:rsidRPr="004E770E">
        <w:rPr>
          <w:rFonts w:ascii="Times New Roman" w:hAnsi="Times New Roman"/>
          <w:sz w:val="28"/>
          <w:szCs w:val="28"/>
        </w:rPr>
        <w:t xml:space="preserve">. Не допускається обговорення членами фахових журі виступів учасників під час проведення та оцінювання конкурсного випробування. 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7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E770E">
        <w:rPr>
          <w:rFonts w:ascii="Times New Roman" w:hAnsi="Times New Roman"/>
          <w:sz w:val="28"/>
          <w:szCs w:val="28"/>
        </w:rPr>
        <w:t xml:space="preserve">. Зведені відомості кожного конкурсного випробування підписуються головою та секретарем фахового журі, розміщуються </w:t>
      </w:r>
      <w:r>
        <w:rPr>
          <w:rFonts w:ascii="Times New Roman" w:hAnsi="Times New Roman"/>
          <w:sz w:val="28"/>
          <w:szCs w:val="28"/>
        </w:rPr>
        <w:t xml:space="preserve">щодня </w:t>
      </w:r>
      <w:r w:rsidRPr="004E770E">
        <w:rPr>
          <w:rFonts w:ascii="Times New Roman" w:hAnsi="Times New Roman"/>
          <w:sz w:val="28"/>
          <w:szCs w:val="28"/>
        </w:rPr>
        <w:t xml:space="preserve">на офіційній сторінці Конкурсу у сканованому вигляді. 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7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4E770E">
        <w:rPr>
          <w:rFonts w:ascii="Times New Roman" w:hAnsi="Times New Roman"/>
          <w:sz w:val="28"/>
          <w:szCs w:val="28"/>
        </w:rPr>
        <w:t>. Рейтингові листи відбіркового та фінального етапів підписуються головою, секретарем та всіма присутніми членами фахового журі й у сканованому вигляді розміщуються на офіційній сторінці Конкурсу.</w:t>
      </w:r>
    </w:p>
    <w:p w:rsidR="0079292A" w:rsidRPr="004E770E" w:rsidRDefault="0079292A" w:rsidP="0079292A">
      <w:pPr>
        <w:tabs>
          <w:tab w:val="num" w:pos="737"/>
        </w:tabs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. Для участі у фінальному етапі </w:t>
      </w:r>
      <w:r w:rsidRPr="004E770E">
        <w:rPr>
          <w:rFonts w:ascii="Times New Roman" w:hAnsi="Times New Roman"/>
          <w:sz w:val="28"/>
          <w:szCs w:val="28"/>
        </w:rPr>
        <w:t>третього (заключного) туру Конкурсу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 у кожній номінації визначається 12 конкурсантів, які відповідно до рейтингового листа відбіркового етапу набрали найбільшу кількість балів. </w:t>
      </w:r>
    </w:p>
    <w:p w:rsidR="0079292A" w:rsidRDefault="0079292A" w:rsidP="0079292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У випадку однакової кількості балів перевага надається тому учаснику, який має вищий бал за конкурсне випробування «</w:t>
      </w:r>
      <w:r>
        <w:rPr>
          <w:rFonts w:ascii="Times New Roman" w:hAnsi="Times New Roman"/>
          <w:color w:val="000000"/>
          <w:sz w:val="28"/>
          <w:szCs w:val="28"/>
        </w:rPr>
        <w:t>Тестування з фахової майстерності</w:t>
      </w:r>
      <w:r w:rsidRPr="004E770E">
        <w:rPr>
          <w:rFonts w:ascii="Times New Roman" w:hAnsi="Times New Roman"/>
          <w:color w:val="000000"/>
          <w:sz w:val="28"/>
          <w:szCs w:val="28"/>
        </w:rPr>
        <w:t>».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Бали, набрані учасниками на відбірковому етапі Конкурсу, анулюються.</w:t>
      </w:r>
    </w:p>
    <w:p w:rsidR="0079292A" w:rsidRDefault="0079292A" w:rsidP="0079292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. За загальною кількістю балів конкурсних випробувань фінального етапу членами </w:t>
      </w:r>
      <w:r w:rsidRPr="004E770E">
        <w:rPr>
          <w:rFonts w:ascii="Times New Roman" w:hAnsi="Times New Roman"/>
          <w:sz w:val="28"/>
          <w:szCs w:val="28"/>
        </w:rPr>
        <w:t xml:space="preserve">фахового </w:t>
      </w:r>
      <w:r w:rsidRPr="004E770E">
        <w:rPr>
          <w:rFonts w:ascii="Times New Roman" w:hAnsi="Times New Roman"/>
          <w:color w:val="000000"/>
          <w:sz w:val="28"/>
          <w:szCs w:val="28"/>
        </w:rPr>
        <w:t>журі у кожній номінації визначається переможець та              2 лауреати</w:t>
      </w:r>
      <w:r w:rsidRPr="004E770E">
        <w:rPr>
          <w:rFonts w:ascii="Times New Roman" w:hAnsi="Times New Roman"/>
          <w:sz w:val="28"/>
          <w:szCs w:val="28"/>
        </w:rPr>
        <w:t>, які посіли друге та третє місця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292A" w:rsidRDefault="0079292A" w:rsidP="0079292A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color w:val="000000"/>
          <w:sz w:val="28"/>
          <w:szCs w:val="28"/>
        </w:rPr>
        <w:t>У випадку однакової кількості балів перевага надається тому учаснику, який має вищий бал за конкурсне випробування «Урок».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E770E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 xml:space="preserve">ішення фахового журі </w:t>
      </w:r>
      <w:r w:rsidRPr="004E770E">
        <w:rPr>
          <w:rFonts w:ascii="Times New Roman" w:hAnsi="Times New Roman"/>
          <w:sz w:val="28"/>
          <w:szCs w:val="28"/>
        </w:rPr>
        <w:t xml:space="preserve">третього (заключного) туру Конкурсу у відповідній номінації оформляються протоколами, </w:t>
      </w:r>
      <w:r>
        <w:rPr>
          <w:rFonts w:ascii="Times New Roman" w:hAnsi="Times New Roman"/>
          <w:sz w:val="28"/>
          <w:szCs w:val="28"/>
        </w:rPr>
        <w:t>які</w:t>
      </w:r>
      <w:r w:rsidRPr="004E770E">
        <w:rPr>
          <w:rFonts w:ascii="Times New Roman" w:hAnsi="Times New Roman"/>
          <w:sz w:val="28"/>
          <w:szCs w:val="28"/>
        </w:rPr>
        <w:t xml:space="preserve"> підписують голова та секретар фахового журі.</w:t>
      </w:r>
    </w:p>
    <w:p w:rsidR="0079292A" w:rsidRPr="004E770E" w:rsidRDefault="0079292A" w:rsidP="0079292A">
      <w:pPr>
        <w:tabs>
          <w:tab w:val="left" w:pos="346"/>
        </w:tabs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E770E">
        <w:rPr>
          <w:rFonts w:ascii="Times New Roman" w:hAnsi="Times New Roman"/>
          <w:sz w:val="28"/>
          <w:szCs w:val="28"/>
        </w:rPr>
        <w:t>. Підсумки відбіркового та фінального етапів третього (заключного) туру Конкурсу є колегіальним рішенням фахов</w:t>
      </w:r>
      <w:r>
        <w:rPr>
          <w:rFonts w:ascii="Times New Roman" w:hAnsi="Times New Roman"/>
          <w:sz w:val="28"/>
          <w:szCs w:val="28"/>
        </w:rPr>
        <w:t>ого</w:t>
      </w:r>
      <w:r w:rsidRPr="004E770E">
        <w:rPr>
          <w:rFonts w:ascii="Times New Roman" w:hAnsi="Times New Roman"/>
          <w:sz w:val="28"/>
          <w:szCs w:val="28"/>
        </w:rPr>
        <w:t xml:space="preserve"> журі, тому перегляду не підлягають. У разі виникнення конфліктних та суперечливих питань щодо результатів оцінювання конкурсних випробувань роз’яснення учасникам надає голова відповідного фахового журі.</w:t>
      </w:r>
    </w:p>
    <w:p w:rsidR="0079292A" w:rsidRPr="004E770E" w:rsidRDefault="0079292A" w:rsidP="0079292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4E770E">
        <w:rPr>
          <w:rFonts w:ascii="Times New Roman" w:hAnsi="Times New Roman"/>
          <w:color w:val="000000"/>
          <w:sz w:val="28"/>
          <w:szCs w:val="28"/>
        </w:rPr>
        <w:t xml:space="preserve">. Переможці, лауреати та учасники нагороджуються відповідними дипломами, </w:t>
      </w:r>
      <w:r w:rsidRPr="004E770E">
        <w:rPr>
          <w:rFonts w:ascii="Times New Roman" w:hAnsi="Times New Roman"/>
          <w:sz w:val="28"/>
          <w:szCs w:val="28"/>
        </w:rPr>
        <w:t>подарунками ц</w:t>
      </w:r>
      <w:r w:rsidRPr="004E770E">
        <w:rPr>
          <w:rFonts w:ascii="Times New Roman" w:hAnsi="Times New Roman"/>
          <w:color w:val="000000"/>
          <w:sz w:val="28"/>
          <w:szCs w:val="28"/>
        </w:rPr>
        <w:t>ентрального оргкомітету Конкурсу</w:t>
      </w:r>
      <w:r w:rsidRPr="004E770E">
        <w:rPr>
          <w:rFonts w:ascii="Times New Roman" w:hAnsi="Times New Roman"/>
          <w:sz w:val="28"/>
          <w:szCs w:val="28"/>
        </w:rPr>
        <w:t>, а також можуть бути представлені до державних нагород і відомчих заохочувальних відзнак.</w:t>
      </w:r>
    </w:p>
    <w:p w:rsidR="0079292A" w:rsidRPr="004E770E" w:rsidRDefault="0079292A" w:rsidP="007929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o49"/>
      <w:bookmarkStart w:id="1" w:name="o50"/>
      <w:bookmarkEnd w:id="0"/>
      <w:bookmarkEnd w:id="1"/>
      <w:r w:rsidRPr="004E770E">
        <w:rPr>
          <w:rFonts w:ascii="Times New Roman" w:hAnsi="Times New Roman"/>
          <w:sz w:val="28"/>
          <w:szCs w:val="28"/>
        </w:rPr>
        <w:t xml:space="preserve">Кожний переможець Конкурсу нагороджується грошовою премією у розмірі 5 тис. гривень; лауреати, які посіли друге та третє місця </w:t>
      </w:r>
      <w:r w:rsidR="00E262E8">
        <w:rPr>
          <w:rFonts w:ascii="Times New Roman" w:hAnsi="Times New Roman"/>
          <w:sz w:val="28"/>
          <w:szCs w:val="28"/>
        </w:rPr>
        <w:t>у кожній номінації</w:t>
      </w:r>
      <w:r w:rsidRPr="004E770E">
        <w:rPr>
          <w:rFonts w:ascii="Times New Roman" w:hAnsi="Times New Roman"/>
          <w:sz w:val="28"/>
          <w:szCs w:val="28"/>
        </w:rPr>
        <w:t>, – по 3 і 2 тис. гривень відповідно.</w:t>
      </w:r>
    </w:p>
    <w:p w:rsidR="0079292A" w:rsidRPr="004E770E" w:rsidRDefault="0079292A" w:rsidP="0079292A">
      <w:pPr>
        <w:tabs>
          <w:tab w:val="num" w:pos="737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o51"/>
      <w:bookmarkStart w:id="3" w:name="o52"/>
      <w:bookmarkEnd w:id="2"/>
      <w:bookmarkEnd w:id="3"/>
      <w:r>
        <w:rPr>
          <w:rFonts w:ascii="Times New Roman" w:hAnsi="Times New Roman"/>
          <w:sz w:val="28"/>
          <w:szCs w:val="28"/>
        </w:rPr>
        <w:tab/>
        <w:t>16</w:t>
      </w:r>
      <w:r w:rsidRPr="004E770E">
        <w:rPr>
          <w:rFonts w:ascii="Times New Roman" w:hAnsi="Times New Roman"/>
          <w:sz w:val="28"/>
          <w:szCs w:val="28"/>
        </w:rPr>
        <w:t xml:space="preserve">. Громадське спостереження. </w:t>
      </w:r>
    </w:p>
    <w:p w:rsidR="0079292A" w:rsidRPr="004E770E" w:rsidRDefault="0079292A" w:rsidP="0079292A">
      <w:pPr>
        <w:tabs>
          <w:tab w:val="num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</w:t>
      </w:r>
      <w:r w:rsidRPr="004E770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З метою </w:t>
      </w:r>
      <w:r w:rsidRPr="001C18BF">
        <w:rPr>
          <w:rFonts w:ascii="Times New Roman" w:hAnsi="Times New Roman"/>
          <w:sz w:val="28"/>
          <w:szCs w:val="28"/>
        </w:rPr>
        <w:t>формуванн</w:t>
      </w:r>
      <w:r>
        <w:rPr>
          <w:rFonts w:ascii="Times New Roman" w:hAnsi="Times New Roman"/>
          <w:sz w:val="28"/>
          <w:szCs w:val="28"/>
        </w:rPr>
        <w:t>я</w:t>
      </w:r>
      <w:r w:rsidRPr="001C18BF">
        <w:rPr>
          <w:rFonts w:ascii="Times New Roman" w:hAnsi="Times New Roman"/>
          <w:sz w:val="28"/>
          <w:szCs w:val="28"/>
        </w:rPr>
        <w:t xml:space="preserve"> незалежного уявлення про</w:t>
      </w:r>
      <w:r>
        <w:rPr>
          <w:rFonts w:ascii="Times New Roman" w:hAnsi="Times New Roman"/>
          <w:sz w:val="28"/>
          <w:szCs w:val="28"/>
        </w:rPr>
        <w:t xml:space="preserve"> хід </w:t>
      </w:r>
      <w:r w:rsidRPr="004E770E">
        <w:rPr>
          <w:rFonts w:ascii="Times New Roman" w:hAnsi="Times New Roman"/>
          <w:sz w:val="28"/>
          <w:szCs w:val="28"/>
        </w:rPr>
        <w:t>третього (заключного) туру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4E770E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лива</w:t>
      </w:r>
      <w:r w:rsidRPr="004E770E">
        <w:rPr>
          <w:rFonts w:ascii="Times New Roman" w:hAnsi="Times New Roman"/>
          <w:sz w:val="28"/>
          <w:szCs w:val="28"/>
        </w:rPr>
        <w:t xml:space="preserve"> присутні</w:t>
      </w:r>
      <w:r>
        <w:rPr>
          <w:rFonts w:ascii="Times New Roman" w:hAnsi="Times New Roman"/>
          <w:sz w:val="28"/>
          <w:szCs w:val="28"/>
        </w:rPr>
        <w:t>сть</w:t>
      </w:r>
      <w:r w:rsidRPr="004E770E">
        <w:rPr>
          <w:rFonts w:ascii="Times New Roman" w:hAnsi="Times New Roman"/>
          <w:sz w:val="28"/>
          <w:szCs w:val="28"/>
        </w:rPr>
        <w:t xml:space="preserve"> представник</w:t>
      </w:r>
      <w:r>
        <w:rPr>
          <w:rFonts w:ascii="Times New Roman" w:hAnsi="Times New Roman"/>
          <w:sz w:val="28"/>
          <w:szCs w:val="28"/>
        </w:rPr>
        <w:t>ів</w:t>
      </w:r>
      <w:r w:rsidRPr="004E770E">
        <w:rPr>
          <w:rFonts w:ascii="Times New Roman" w:hAnsi="Times New Roman"/>
          <w:sz w:val="28"/>
          <w:szCs w:val="28"/>
        </w:rPr>
        <w:t xml:space="preserve"> громадськ</w:t>
      </w:r>
      <w:r>
        <w:rPr>
          <w:rFonts w:ascii="Times New Roman" w:hAnsi="Times New Roman"/>
          <w:sz w:val="28"/>
          <w:szCs w:val="28"/>
        </w:rPr>
        <w:t>их організацій</w:t>
      </w:r>
      <w:r w:rsidRPr="004E770E">
        <w:rPr>
          <w:rFonts w:ascii="Times New Roman" w:hAnsi="Times New Roman"/>
          <w:sz w:val="28"/>
          <w:szCs w:val="28"/>
        </w:rPr>
        <w:t>, засобів масової інформації</w:t>
      </w:r>
      <w:r>
        <w:rPr>
          <w:rFonts w:ascii="Times New Roman" w:hAnsi="Times New Roman"/>
          <w:sz w:val="28"/>
          <w:szCs w:val="28"/>
        </w:rPr>
        <w:t xml:space="preserve"> (далі – Спостерігачі).</w:t>
      </w:r>
    </w:p>
    <w:p w:rsidR="0079292A" w:rsidRDefault="0079292A" w:rsidP="007929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E770E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Спостерігачі</w:t>
      </w:r>
      <w:r w:rsidRPr="004E770E">
        <w:rPr>
          <w:rFonts w:ascii="Times New Roman" w:hAnsi="Times New Roman"/>
          <w:sz w:val="28"/>
          <w:szCs w:val="28"/>
        </w:rPr>
        <w:t xml:space="preserve"> мають попередньо повідомити організаторів та зареєструватися в оргкомітеті відповідної номінації</w:t>
      </w:r>
      <w:r>
        <w:rPr>
          <w:rFonts w:ascii="Times New Roman" w:hAnsi="Times New Roman"/>
          <w:sz w:val="28"/>
          <w:szCs w:val="28"/>
        </w:rPr>
        <w:t>.</w:t>
      </w:r>
    </w:p>
    <w:p w:rsidR="0079292A" w:rsidRDefault="0079292A" w:rsidP="007929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 </w:t>
      </w:r>
      <w:r w:rsidRPr="00790AF0">
        <w:rPr>
          <w:rFonts w:ascii="Times New Roman" w:hAnsi="Times New Roman"/>
          <w:sz w:val="28"/>
          <w:szCs w:val="28"/>
        </w:rPr>
        <w:t xml:space="preserve">Під час </w:t>
      </w:r>
      <w:r>
        <w:rPr>
          <w:rFonts w:ascii="Times New Roman" w:hAnsi="Times New Roman"/>
          <w:sz w:val="28"/>
          <w:szCs w:val="28"/>
        </w:rPr>
        <w:t xml:space="preserve">конкурсних випробувань та процесу оцінювання </w:t>
      </w:r>
      <w:r w:rsidRPr="00790AF0">
        <w:rPr>
          <w:rFonts w:ascii="Times New Roman" w:hAnsi="Times New Roman"/>
          <w:sz w:val="28"/>
          <w:szCs w:val="28"/>
        </w:rPr>
        <w:t xml:space="preserve">в одному приміщенні можуть бути присутніми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90AF0">
        <w:rPr>
          <w:rFonts w:ascii="Times New Roman" w:hAnsi="Times New Roman"/>
          <w:sz w:val="28"/>
          <w:szCs w:val="28"/>
        </w:rPr>
        <w:t xml:space="preserve">більше </w:t>
      </w:r>
      <w:r>
        <w:rPr>
          <w:rFonts w:ascii="Times New Roman" w:hAnsi="Times New Roman"/>
          <w:sz w:val="28"/>
          <w:szCs w:val="28"/>
        </w:rPr>
        <w:t>двох</w:t>
      </w:r>
      <w:r w:rsidRPr="0079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представників</w:t>
      </w:r>
      <w:r w:rsidRPr="00790AF0">
        <w:rPr>
          <w:rFonts w:ascii="Times New Roman" w:hAnsi="Times New Roman"/>
          <w:sz w:val="28"/>
          <w:szCs w:val="28"/>
        </w:rPr>
        <w:t xml:space="preserve"> від громадськ</w:t>
      </w:r>
      <w:r>
        <w:rPr>
          <w:rFonts w:ascii="Times New Roman" w:hAnsi="Times New Roman"/>
          <w:sz w:val="28"/>
          <w:szCs w:val="28"/>
        </w:rPr>
        <w:t>их</w:t>
      </w:r>
      <w:r w:rsidRPr="00790AF0">
        <w:rPr>
          <w:rFonts w:ascii="Times New Roman" w:hAnsi="Times New Roman"/>
          <w:sz w:val="28"/>
          <w:szCs w:val="28"/>
        </w:rPr>
        <w:t xml:space="preserve"> організаці</w:t>
      </w:r>
      <w:r>
        <w:rPr>
          <w:rFonts w:ascii="Times New Roman" w:hAnsi="Times New Roman"/>
          <w:sz w:val="28"/>
          <w:szCs w:val="28"/>
        </w:rPr>
        <w:t>й</w:t>
      </w:r>
      <w:r w:rsidRPr="00790AF0">
        <w:rPr>
          <w:rFonts w:ascii="Times New Roman" w:hAnsi="Times New Roman"/>
          <w:sz w:val="28"/>
          <w:szCs w:val="28"/>
        </w:rPr>
        <w:t xml:space="preserve"> і двох </w:t>
      </w:r>
      <w:r>
        <w:rPr>
          <w:rFonts w:ascii="Times New Roman" w:hAnsi="Times New Roman"/>
          <w:sz w:val="28"/>
          <w:szCs w:val="28"/>
        </w:rPr>
        <w:t>– від</w:t>
      </w:r>
      <w:r w:rsidRPr="00790AF0">
        <w:rPr>
          <w:rFonts w:ascii="Times New Roman" w:hAnsi="Times New Roman"/>
          <w:sz w:val="28"/>
          <w:szCs w:val="28"/>
        </w:rPr>
        <w:t xml:space="preserve"> засоб</w:t>
      </w:r>
      <w:r>
        <w:rPr>
          <w:rFonts w:ascii="Times New Roman" w:hAnsi="Times New Roman"/>
          <w:sz w:val="28"/>
          <w:szCs w:val="28"/>
        </w:rPr>
        <w:t>ів</w:t>
      </w:r>
      <w:r w:rsidRPr="00790AF0">
        <w:rPr>
          <w:rFonts w:ascii="Times New Roman" w:hAnsi="Times New Roman"/>
          <w:sz w:val="28"/>
          <w:szCs w:val="28"/>
        </w:rPr>
        <w:t xml:space="preserve"> масової інформації.</w:t>
      </w:r>
    </w:p>
    <w:p w:rsidR="0079292A" w:rsidRDefault="0079292A" w:rsidP="007929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 С</w:t>
      </w:r>
      <w:r w:rsidRPr="001C18BF">
        <w:rPr>
          <w:rFonts w:ascii="Times New Roman" w:hAnsi="Times New Roman"/>
          <w:sz w:val="28"/>
          <w:szCs w:val="28"/>
        </w:rPr>
        <w:t xml:space="preserve">постерігачі не можуть чинити вплив на перебіг </w:t>
      </w:r>
      <w:r w:rsidRPr="004E770E">
        <w:rPr>
          <w:rFonts w:ascii="Times New Roman" w:hAnsi="Times New Roman"/>
          <w:sz w:val="28"/>
          <w:szCs w:val="28"/>
        </w:rPr>
        <w:t>третього (заключного) туру</w:t>
      </w:r>
      <w:r>
        <w:rPr>
          <w:rFonts w:ascii="Times New Roman" w:hAnsi="Times New Roman"/>
          <w:sz w:val="28"/>
          <w:szCs w:val="28"/>
        </w:rPr>
        <w:t xml:space="preserve"> Конкурсу</w:t>
      </w:r>
      <w:r w:rsidRPr="001C18BF">
        <w:rPr>
          <w:rFonts w:ascii="Times New Roman" w:hAnsi="Times New Roman"/>
          <w:sz w:val="28"/>
          <w:szCs w:val="28"/>
        </w:rPr>
        <w:t xml:space="preserve"> та його результати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262E8">
        <w:rPr>
          <w:rFonts w:ascii="Times New Roman" w:hAnsi="Times New Roman"/>
          <w:sz w:val="28"/>
          <w:szCs w:val="28"/>
        </w:rPr>
        <w:t xml:space="preserve">перешкоджати </w:t>
      </w:r>
      <w:r w:rsidR="00E01B63" w:rsidRPr="00E01B63">
        <w:rPr>
          <w:rFonts w:ascii="Times New Roman" w:hAnsi="Times New Roman"/>
          <w:sz w:val="28"/>
          <w:szCs w:val="28"/>
        </w:rPr>
        <w:t xml:space="preserve">проведенню </w:t>
      </w:r>
      <w:r w:rsidR="00E01B63">
        <w:rPr>
          <w:rFonts w:ascii="Times New Roman" w:hAnsi="Times New Roman"/>
          <w:sz w:val="28"/>
          <w:szCs w:val="28"/>
        </w:rPr>
        <w:t>Конкурсу</w:t>
      </w:r>
      <w:r w:rsidR="00E01B63" w:rsidRPr="00E01B63">
        <w:rPr>
          <w:rFonts w:ascii="Times New Roman" w:hAnsi="Times New Roman"/>
          <w:sz w:val="28"/>
          <w:szCs w:val="28"/>
        </w:rPr>
        <w:t xml:space="preserve">, </w:t>
      </w:r>
      <w:r w:rsidR="00217D46">
        <w:rPr>
          <w:rFonts w:ascii="Times New Roman" w:hAnsi="Times New Roman"/>
          <w:sz w:val="28"/>
          <w:szCs w:val="28"/>
        </w:rPr>
        <w:t>відволікати учасників та членів фахових журі то</w:t>
      </w:r>
      <w:r>
        <w:rPr>
          <w:rFonts w:ascii="Times New Roman" w:hAnsi="Times New Roman"/>
          <w:sz w:val="28"/>
          <w:szCs w:val="28"/>
        </w:rPr>
        <w:t>що.</w:t>
      </w:r>
    </w:p>
    <w:p w:rsidR="003E64DD" w:rsidRDefault="0079292A" w:rsidP="003E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16.5. Висновок про перебіг </w:t>
      </w:r>
      <w:r w:rsidRPr="004E770E">
        <w:rPr>
          <w:rFonts w:ascii="Times New Roman" w:hAnsi="Times New Roman"/>
          <w:sz w:val="28"/>
          <w:szCs w:val="28"/>
        </w:rPr>
        <w:t>третього (заключного) туру</w:t>
      </w:r>
      <w:r>
        <w:rPr>
          <w:rFonts w:ascii="Times New Roman" w:hAnsi="Times New Roman"/>
          <w:sz w:val="28"/>
          <w:szCs w:val="28"/>
        </w:rPr>
        <w:t xml:space="preserve"> Конкурсу Спостерігачі мають довести до організаторів у письмовій формі.</w:t>
      </w:r>
    </w:p>
    <w:p w:rsidR="0079292A" w:rsidRPr="004E770E" w:rsidRDefault="0079292A" w:rsidP="003E64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E77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4E770E">
        <w:rPr>
          <w:rFonts w:ascii="Times New Roman" w:hAnsi="Times New Roman"/>
          <w:sz w:val="28"/>
          <w:szCs w:val="28"/>
        </w:rPr>
        <w:t xml:space="preserve">. Члени відповідних оргкомітетів та фахових журі третього (заключного) туру Конкурсу </w:t>
      </w:r>
      <w:r w:rsidR="003E64DD">
        <w:rPr>
          <w:rFonts w:ascii="Times New Roman" w:hAnsi="Times New Roman"/>
          <w:sz w:val="28"/>
          <w:szCs w:val="28"/>
        </w:rPr>
        <w:t xml:space="preserve">сприяють </w:t>
      </w:r>
      <w:r>
        <w:rPr>
          <w:rFonts w:ascii="Times New Roman" w:hAnsi="Times New Roman"/>
          <w:sz w:val="28"/>
          <w:szCs w:val="28"/>
        </w:rPr>
        <w:t>Спостерігачам</w:t>
      </w:r>
      <w:r w:rsidR="003E64DD">
        <w:rPr>
          <w:rFonts w:ascii="Times New Roman" w:hAnsi="Times New Roman"/>
          <w:sz w:val="28"/>
          <w:szCs w:val="28"/>
        </w:rPr>
        <w:t xml:space="preserve"> у здійсненні їхніх повноважень.</w:t>
      </w:r>
      <w:r w:rsidRPr="004E770E">
        <w:rPr>
          <w:rFonts w:ascii="Times New Roman" w:hAnsi="Times New Roman"/>
          <w:sz w:val="28"/>
          <w:szCs w:val="28"/>
        </w:rPr>
        <w:t xml:space="preserve"> </w:t>
      </w:r>
    </w:p>
    <w:p w:rsidR="0079292A" w:rsidRDefault="0079292A" w:rsidP="0079292A">
      <w:pPr>
        <w:tabs>
          <w:tab w:val="num" w:pos="7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D49" w:rsidRDefault="00C31D49" w:rsidP="00C31D49">
      <w:pPr>
        <w:tabs>
          <w:tab w:val="num" w:pos="7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C31D49" w:rsidRDefault="00C31D49" w:rsidP="00C31D49">
      <w:pPr>
        <w:tabs>
          <w:tab w:val="num" w:pos="73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2717" w:rsidRDefault="005E2717" w:rsidP="00C31D49">
      <w:pPr>
        <w:tabs>
          <w:tab w:val="num" w:pos="73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292A" w:rsidRDefault="0079292A" w:rsidP="00792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79292A" w:rsidRDefault="0079292A" w:rsidP="007929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717" w:rsidRDefault="005E2717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E2717" w:rsidRDefault="005E2717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79292A" w:rsidRPr="00BC6496" w:rsidRDefault="00E44A4C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79292A" w:rsidRPr="00BC6496">
        <w:rPr>
          <w:rFonts w:ascii="Times New Roman" w:hAnsi="Times New Roman"/>
          <w:sz w:val="28"/>
          <w:szCs w:val="28"/>
        </w:rPr>
        <w:t>ентрально</w:t>
      </w:r>
      <w:r>
        <w:rPr>
          <w:rFonts w:ascii="Times New Roman" w:hAnsi="Times New Roman"/>
          <w:sz w:val="28"/>
          <w:szCs w:val="28"/>
        </w:rPr>
        <w:t>му</w:t>
      </w:r>
      <w:r w:rsidR="0079292A" w:rsidRPr="00BC6496">
        <w:rPr>
          <w:rFonts w:ascii="Times New Roman" w:hAnsi="Times New Roman"/>
          <w:sz w:val="28"/>
          <w:szCs w:val="28"/>
        </w:rPr>
        <w:t xml:space="preserve"> оргкомітету всеукраїнського конкурсу «Учитель року – 2017»</w:t>
      </w:r>
    </w:p>
    <w:p w:rsidR="0079292A" w:rsidRPr="00BC6496" w:rsidRDefault="0079292A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C6496">
        <w:rPr>
          <w:rFonts w:ascii="Times New Roman" w:hAnsi="Times New Roman"/>
          <w:sz w:val="28"/>
          <w:szCs w:val="28"/>
        </w:rPr>
        <w:t>_____________________________</w:t>
      </w:r>
      <w:r w:rsidR="00E44A4C">
        <w:rPr>
          <w:rFonts w:ascii="Times New Roman" w:hAnsi="Times New Roman"/>
          <w:sz w:val="28"/>
          <w:szCs w:val="28"/>
        </w:rPr>
        <w:t xml:space="preserve"> ,</w:t>
      </w:r>
    </w:p>
    <w:p w:rsidR="0079292A" w:rsidRPr="00BC6496" w:rsidRDefault="0079292A" w:rsidP="0079292A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BC6496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прізвище, ім’я, по батькові</w:t>
      </w:r>
      <w:r w:rsidRPr="00BC6496">
        <w:rPr>
          <w:rFonts w:ascii="Times New Roman" w:hAnsi="Times New Roman"/>
          <w:sz w:val="16"/>
          <w:szCs w:val="16"/>
        </w:rPr>
        <w:t>)</w:t>
      </w:r>
    </w:p>
    <w:p w:rsidR="0079292A" w:rsidRPr="00BC6496" w:rsidRDefault="00E44A4C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вчителя </w:t>
      </w:r>
      <w:r w:rsidR="0079292A" w:rsidRPr="00BC649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</w:t>
      </w:r>
      <w:r w:rsidR="0079292A" w:rsidRPr="00BC6496">
        <w:rPr>
          <w:rFonts w:ascii="Times New Roman" w:hAnsi="Times New Roman"/>
          <w:sz w:val="28"/>
          <w:szCs w:val="28"/>
        </w:rPr>
        <w:t>_</w:t>
      </w:r>
    </w:p>
    <w:p w:rsidR="0079292A" w:rsidRPr="00BC6496" w:rsidRDefault="0079292A" w:rsidP="0079292A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 w:rsidRPr="00BC6496">
        <w:rPr>
          <w:rFonts w:ascii="Times New Roman" w:hAnsi="Times New Roman"/>
          <w:sz w:val="16"/>
          <w:szCs w:val="16"/>
        </w:rPr>
        <w:t>(</w:t>
      </w:r>
      <w:r w:rsidR="00E44A4C">
        <w:rPr>
          <w:rFonts w:ascii="Times New Roman" w:hAnsi="Times New Roman"/>
          <w:sz w:val="16"/>
          <w:szCs w:val="16"/>
        </w:rPr>
        <w:t>предмет)</w:t>
      </w:r>
    </w:p>
    <w:p w:rsidR="0079292A" w:rsidRDefault="0079292A" w:rsidP="0079292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C6496">
        <w:rPr>
          <w:rFonts w:ascii="Times New Roman" w:hAnsi="Times New Roman"/>
          <w:sz w:val="28"/>
          <w:szCs w:val="28"/>
        </w:rPr>
        <w:t>______________________________</w:t>
      </w:r>
      <w:r w:rsidR="00E44A4C">
        <w:rPr>
          <w:rFonts w:ascii="Times New Roman" w:hAnsi="Times New Roman"/>
          <w:sz w:val="28"/>
          <w:szCs w:val="28"/>
        </w:rPr>
        <w:t xml:space="preserve"> </w:t>
      </w:r>
    </w:p>
    <w:p w:rsidR="00E44A4C" w:rsidRDefault="00E44A4C" w:rsidP="00E44A4C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(найменування закладу</w:t>
      </w:r>
      <w:r w:rsidRPr="00BC6496">
        <w:rPr>
          <w:rFonts w:ascii="Times New Roman" w:hAnsi="Times New Roman"/>
          <w:sz w:val="16"/>
          <w:szCs w:val="16"/>
        </w:rPr>
        <w:t>)</w:t>
      </w:r>
    </w:p>
    <w:p w:rsidR="00E44A4C" w:rsidRDefault="00E44A4C" w:rsidP="00E44A4C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E44A4C" w:rsidRPr="00E44A4C" w:rsidRDefault="00E44A4C" w:rsidP="00E44A4C">
      <w:pPr>
        <w:spacing w:after="0" w:line="240" w:lineRule="auto"/>
        <w:ind w:left="5387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(область, місто)</w:t>
      </w:r>
    </w:p>
    <w:p w:rsidR="0079292A" w:rsidRPr="00BC6496" w:rsidRDefault="0079292A" w:rsidP="0079292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292A" w:rsidRPr="00BC6496" w:rsidRDefault="0079292A" w:rsidP="0079292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9292A" w:rsidRPr="00BC6496" w:rsidRDefault="0079292A" w:rsidP="0079292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C6496">
        <w:rPr>
          <w:rFonts w:ascii="Times New Roman" w:hAnsi="Times New Roman"/>
          <w:sz w:val="28"/>
          <w:szCs w:val="28"/>
        </w:rPr>
        <w:t>ЗАЯВА</w:t>
      </w:r>
    </w:p>
    <w:p w:rsidR="0079292A" w:rsidRDefault="00E44A4C" w:rsidP="005E2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 , даю згоду на участь у третьому (заключному) турі </w:t>
      </w:r>
      <w:r w:rsidR="0079292A">
        <w:rPr>
          <w:rFonts w:ascii="Times New Roman" w:hAnsi="Times New Roman"/>
          <w:sz w:val="28"/>
          <w:szCs w:val="28"/>
        </w:rPr>
        <w:t>всеукраїнського конкурсу</w:t>
      </w:r>
      <w:r w:rsidR="0079292A" w:rsidRPr="006910CB">
        <w:rPr>
          <w:rFonts w:ascii="Times New Roman" w:hAnsi="Times New Roman"/>
          <w:sz w:val="28"/>
          <w:szCs w:val="28"/>
        </w:rPr>
        <w:t xml:space="preserve"> «Учитель року</w:t>
      </w:r>
      <w:r w:rsidR="0079292A">
        <w:rPr>
          <w:rFonts w:ascii="Times New Roman" w:hAnsi="Times New Roman"/>
          <w:sz w:val="28"/>
          <w:szCs w:val="28"/>
        </w:rPr>
        <w:t xml:space="preserve"> – 2017» у</w:t>
      </w:r>
      <w:r w:rsidR="0079292A" w:rsidRPr="006910CB">
        <w:rPr>
          <w:rFonts w:ascii="Times New Roman" w:hAnsi="Times New Roman"/>
          <w:sz w:val="28"/>
          <w:szCs w:val="28"/>
        </w:rPr>
        <w:t xml:space="preserve"> номінації «______________»</w:t>
      </w:r>
      <w:r>
        <w:rPr>
          <w:rFonts w:ascii="Times New Roman" w:hAnsi="Times New Roman"/>
          <w:sz w:val="28"/>
          <w:szCs w:val="28"/>
        </w:rPr>
        <w:t>.</w:t>
      </w:r>
    </w:p>
    <w:p w:rsidR="0079292A" w:rsidRDefault="0079292A" w:rsidP="005E27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умовами та порядком проведення конкурсу ознайомле(на/ий) і погоджуюс</w:t>
      </w:r>
      <w:r w:rsidR="00E44A4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5E2717" w:rsidRPr="004E770E" w:rsidRDefault="005E2717" w:rsidP="005E2717">
      <w:pPr>
        <w:tabs>
          <w:tab w:val="left" w:pos="6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770E">
        <w:rPr>
          <w:rFonts w:ascii="Times New Roman" w:hAnsi="Times New Roman"/>
          <w:sz w:val="28"/>
          <w:szCs w:val="28"/>
        </w:rPr>
        <w:t>аю згоду на публікацію матеріалів у періодичних та інших освітянських виданнях з можливим редагуванням</w:t>
      </w:r>
      <w:r>
        <w:rPr>
          <w:rFonts w:ascii="Times New Roman" w:hAnsi="Times New Roman"/>
          <w:sz w:val="28"/>
          <w:szCs w:val="28"/>
        </w:rPr>
        <w:t>.</w:t>
      </w:r>
    </w:p>
    <w:p w:rsidR="0079292A" w:rsidRDefault="0079292A" w:rsidP="007929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92A" w:rsidRDefault="0079292A" w:rsidP="007929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92A" w:rsidRDefault="005E2717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«____» __________ 2017 р. </w:t>
      </w:r>
      <w:r w:rsidR="0079292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</w:t>
      </w:r>
    </w:p>
    <w:p w:rsidR="0079292A" w:rsidRDefault="0079292A" w:rsidP="007929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292A" w:rsidRDefault="0079292A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2A" w:rsidRDefault="0079292A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717" w:rsidRDefault="005E2717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DD" w:rsidRDefault="003E64DD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4DD" w:rsidRDefault="003E64DD" w:rsidP="00792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2A" w:rsidRDefault="0079292A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C31D49">
        <w:rPr>
          <w:rFonts w:ascii="Times New Roman" w:hAnsi="Times New Roman"/>
          <w:sz w:val="28"/>
          <w:szCs w:val="28"/>
        </w:rPr>
        <w:t>2</w:t>
      </w:r>
    </w:p>
    <w:p w:rsidR="00C31D49" w:rsidRDefault="00C31D49" w:rsidP="0079292A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31D49" w:rsidRDefault="00C31D49" w:rsidP="0079292A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9292A" w:rsidRPr="00EA6607" w:rsidRDefault="0079292A" w:rsidP="0079292A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6607">
        <w:rPr>
          <w:rFonts w:ascii="Times New Roman" w:hAnsi="Times New Roman"/>
          <w:bCs/>
          <w:sz w:val="28"/>
          <w:szCs w:val="28"/>
        </w:rPr>
        <w:t>Згода</w:t>
      </w:r>
    </w:p>
    <w:p w:rsidR="0079292A" w:rsidRDefault="0079292A" w:rsidP="0079292A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A6607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79292A" w:rsidRDefault="0079292A" w:rsidP="0079292A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C31D49" w:rsidRPr="00DB2672" w:rsidRDefault="00C31D49" w:rsidP="0079292A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9292A" w:rsidRPr="00EA6607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EA6607">
        <w:rPr>
          <w:rFonts w:ascii="Times New Roman" w:hAnsi="Times New Roman"/>
          <w:iCs/>
          <w:sz w:val="28"/>
        </w:rPr>
        <w:t>Я,</w:t>
      </w:r>
      <w:r w:rsidRPr="00EA6607">
        <w:rPr>
          <w:rFonts w:ascii="Times New Roman" w:hAnsi="Times New Roman"/>
          <w:sz w:val="28"/>
        </w:rPr>
        <w:tab/>
        <w:t>__________________________________________</w:t>
      </w:r>
      <w:r>
        <w:rPr>
          <w:rFonts w:ascii="Times New Roman" w:hAnsi="Times New Roman"/>
          <w:sz w:val="28"/>
        </w:rPr>
        <w:t>____________</w:t>
      </w:r>
      <w:r w:rsidRPr="00EA6607">
        <w:rPr>
          <w:rFonts w:ascii="Times New Roman" w:hAnsi="Times New Roman"/>
          <w:sz w:val="28"/>
        </w:rPr>
        <w:t>__,</w:t>
      </w:r>
    </w:p>
    <w:p w:rsidR="0079292A" w:rsidRPr="00EA6607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 w:rsidRPr="00EA6607">
        <w:rPr>
          <w:rFonts w:ascii="Times New Roman" w:hAnsi="Times New Roman"/>
          <w:sz w:val="28"/>
        </w:rPr>
        <w:t>паспорт серії ______№ _______________, шляхом підписання</w:t>
      </w:r>
      <w:r w:rsidRPr="00EA6607">
        <w:rPr>
          <w:rFonts w:ascii="Times New Roman" w:hAnsi="Times New Roman"/>
          <w:bCs/>
          <w:sz w:val="36"/>
          <w:szCs w:val="28"/>
        </w:rPr>
        <w:t xml:space="preserve"> </w:t>
      </w:r>
      <w:r w:rsidRPr="00EA6607">
        <w:rPr>
          <w:rFonts w:ascii="Times New Roman" w:hAnsi="Times New Roman"/>
          <w:sz w:val="28"/>
        </w:rPr>
        <w:t>цього тексту, відповідно до Закону України «Про захист персональних даних» від 01</w:t>
      </w:r>
      <w:r>
        <w:rPr>
          <w:rFonts w:ascii="Times New Roman" w:hAnsi="Times New Roman"/>
          <w:sz w:val="28"/>
        </w:rPr>
        <w:t xml:space="preserve"> червня </w:t>
      </w:r>
      <w:r w:rsidRPr="00EA6607">
        <w:rPr>
          <w:rFonts w:ascii="Times New Roman" w:hAnsi="Times New Roman"/>
          <w:sz w:val="28"/>
        </w:rPr>
        <w:t xml:space="preserve">2010 </w:t>
      </w:r>
      <w:r>
        <w:rPr>
          <w:rFonts w:ascii="Times New Roman" w:hAnsi="Times New Roman"/>
          <w:sz w:val="28"/>
        </w:rPr>
        <w:t xml:space="preserve">року </w:t>
      </w:r>
      <w:r w:rsidRPr="00EA6607">
        <w:rPr>
          <w:rFonts w:ascii="Times New Roman" w:hAnsi="Times New Roman"/>
          <w:sz w:val="28"/>
        </w:rPr>
        <w:t xml:space="preserve">№ 2297-VІ, надаю згоду центральному оргкомітету всеукраїнського конкурсу «Учитель року – 2017» на обробку моїх персональних даних з метою забезпечення моєї участі в третьому (заключному) турі всеукраїнського конкурсу «Учитель року – 2017» та заходах, що пов’язані з </w:t>
      </w:r>
      <w:r>
        <w:rPr>
          <w:rFonts w:ascii="Times New Roman" w:hAnsi="Times New Roman"/>
          <w:sz w:val="28"/>
        </w:rPr>
        <w:t xml:space="preserve">його </w:t>
      </w:r>
      <w:r w:rsidRPr="00EA6607">
        <w:rPr>
          <w:rFonts w:ascii="Times New Roman" w:hAnsi="Times New Roman"/>
          <w:sz w:val="28"/>
        </w:rPr>
        <w:t xml:space="preserve">проведенням. </w:t>
      </w:r>
    </w:p>
    <w:p w:rsidR="0079292A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A6607">
        <w:rPr>
          <w:rFonts w:ascii="Times New Roman" w:hAnsi="Times New Roman"/>
          <w:sz w:val="28"/>
        </w:rPr>
        <w:t>Ця згода надається на здійснення дій відно</w:t>
      </w:r>
      <w:r>
        <w:rPr>
          <w:rFonts w:ascii="Times New Roman" w:hAnsi="Times New Roman"/>
          <w:sz w:val="28"/>
        </w:rPr>
        <w:t>сно</w:t>
      </w:r>
      <w:r w:rsidRPr="00EA6607">
        <w:rPr>
          <w:rFonts w:ascii="Times New Roman" w:hAnsi="Times New Roman"/>
          <w:sz w:val="28"/>
        </w:rPr>
        <w:t xml:space="preserve">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(Міністерству освіти і науки України, Інституту модернізації змісту освіти та ін.)</w:t>
      </w:r>
      <w:r>
        <w:rPr>
          <w:rFonts w:ascii="Times New Roman" w:hAnsi="Times New Roman"/>
          <w:sz w:val="28"/>
        </w:rPr>
        <w:t>.</w:t>
      </w:r>
    </w:p>
    <w:p w:rsidR="0079292A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9292A" w:rsidRDefault="0079292A" w:rsidP="0079292A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9292A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__________ 2017 р. _______________ / _______________________ / </w:t>
      </w:r>
    </w:p>
    <w:p w:rsidR="0079292A" w:rsidRPr="004033ED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79292A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79292A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79292A" w:rsidRDefault="0079292A" w:rsidP="0079292A">
      <w:pPr>
        <w:spacing w:after="0" w:line="240" w:lineRule="auto"/>
        <w:rPr>
          <w:rStyle w:val="31"/>
          <w:b w:val="0"/>
          <w:bCs w:val="0"/>
          <w:color w:val="000000"/>
          <w:sz w:val="28"/>
          <w:szCs w:val="28"/>
        </w:rPr>
      </w:pPr>
    </w:p>
    <w:p w:rsidR="0079292A" w:rsidRPr="00EA6607" w:rsidRDefault="0079292A" w:rsidP="0079292A">
      <w:pPr>
        <w:spacing w:after="0" w:line="240" w:lineRule="auto"/>
        <w:rPr>
          <w:rStyle w:val="31"/>
          <w:b w:val="0"/>
          <w:bCs w:val="0"/>
          <w:color w:val="000000"/>
          <w:sz w:val="28"/>
          <w:szCs w:val="28"/>
        </w:rPr>
      </w:pPr>
      <w:r w:rsidRPr="00EA6607">
        <w:rPr>
          <w:rStyle w:val="31"/>
          <w:b w:val="0"/>
          <w:bCs w:val="0"/>
          <w:color w:val="000000"/>
          <w:sz w:val="28"/>
          <w:szCs w:val="28"/>
        </w:rPr>
        <w:t xml:space="preserve">Директор ЗНЗ _______________ </w:t>
      </w:r>
      <w:r>
        <w:rPr>
          <w:rStyle w:val="31"/>
          <w:b w:val="0"/>
          <w:bCs w:val="0"/>
          <w:color w:val="000000"/>
          <w:sz w:val="28"/>
          <w:szCs w:val="28"/>
        </w:rPr>
        <w:t>/ ___________________________ /</w:t>
      </w:r>
    </w:p>
    <w:p w:rsidR="0079292A" w:rsidRPr="004033ED" w:rsidRDefault="0079292A" w:rsidP="0079292A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79292A" w:rsidRDefault="0079292A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33522" w:rsidRDefault="00333522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D49" w:rsidRDefault="00C31D49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79292A" w:rsidRPr="004E770E" w:rsidRDefault="0079292A" w:rsidP="0079292A">
      <w:pPr>
        <w:tabs>
          <w:tab w:val="num" w:pos="737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C31D49">
        <w:rPr>
          <w:rFonts w:ascii="Times New Roman" w:hAnsi="Times New Roman"/>
          <w:sz w:val="28"/>
          <w:szCs w:val="28"/>
        </w:rPr>
        <w:t>3</w:t>
      </w:r>
    </w:p>
    <w:p w:rsidR="0079292A" w:rsidRDefault="0079292A" w:rsidP="007929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292A" w:rsidRPr="00320544" w:rsidRDefault="0079292A" w:rsidP="007929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0544">
        <w:rPr>
          <w:rFonts w:ascii="Times New Roman" w:hAnsi="Times New Roman"/>
          <w:color w:val="000000"/>
          <w:sz w:val="28"/>
          <w:szCs w:val="28"/>
        </w:rPr>
        <w:t xml:space="preserve">Анкета </w:t>
      </w:r>
    </w:p>
    <w:p w:rsidR="0079292A" w:rsidRPr="00320544" w:rsidRDefault="0079292A" w:rsidP="00792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учасника третього (заключного) туру</w:t>
      </w:r>
    </w:p>
    <w:p w:rsidR="0079292A" w:rsidRPr="00320544" w:rsidRDefault="0079292A" w:rsidP="00792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 xml:space="preserve">всеукраїнського конкурсу «Учитель року - 2017» </w:t>
      </w:r>
    </w:p>
    <w:p w:rsidR="0079292A" w:rsidRDefault="0079292A" w:rsidP="007929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у номінації ________________________</w:t>
      </w:r>
    </w:p>
    <w:p w:rsidR="0079292A" w:rsidRPr="004E770E" w:rsidRDefault="0079292A" w:rsidP="00792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579"/>
        <w:gridCol w:w="5670"/>
      </w:tblGrid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Домашня адреса з поштовим індексом 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Мобільний телефон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Електронна пошта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Освіта (</w:t>
            </w:r>
            <w:r w:rsidRPr="00D10BB6">
              <w:rPr>
                <w:rFonts w:ascii="Times New Roman" w:hAnsi="Times New Roman"/>
                <w:szCs w:val="28"/>
              </w:rPr>
              <w:t xml:space="preserve">найменування </w:t>
            </w:r>
            <w:r>
              <w:rPr>
                <w:rFonts w:ascii="Times New Roman" w:hAnsi="Times New Roman"/>
                <w:szCs w:val="28"/>
              </w:rPr>
              <w:t xml:space="preserve">вищого </w:t>
            </w:r>
            <w:r w:rsidRPr="00D10BB6">
              <w:rPr>
                <w:rFonts w:ascii="Times New Roman" w:hAnsi="Times New Roman"/>
                <w:szCs w:val="28"/>
              </w:rPr>
              <w:t>навчального закладу</w:t>
            </w:r>
            <w:r>
              <w:rPr>
                <w:rFonts w:ascii="Times New Roman" w:hAnsi="Times New Roman"/>
                <w:szCs w:val="28"/>
              </w:rPr>
              <w:t>, рік закінчення навчання, спеціальність за дипломом)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  <w:vMerge w:val="restart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Стаж роботи:</w:t>
            </w:r>
          </w:p>
          <w:p w:rsidR="0079292A" w:rsidRPr="00D10BB6" w:rsidRDefault="0079292A" w:rsidP="00484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844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                        загальний</w:t>
            </w:r>
          </w:p>
        </w:tc>
        <w:tc>
          <w:tcPr>
            <w:tcW w:w="5670" w:type="dxa"/>
          </w:tcPr>
          <w:p w:rsidR="0079292A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1D49" w:rsidRPr="00D10BB6" w:rsidRDefault="00C31D49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544"/>
        </w:trPr>
        <w:tc>
          <w:tcPr>
            <w:tcW w:w="498" w:type="dxa"/>
            <w:vMerge/>
          </w:tcPr>
          <w:p w:rsidR="0079292A" w:rsidRPr="00D10BB6" w:rsidRDefault="0079292A" w:rsidP="0079292A">
            <w:pPr>
              <w:tabs>
                <w:tab w:val="left" w:pos="176"/>
                <w:tab w:val="left" w:pos="318"/>
              </w:tabs>
              <w:spacing w:after="0"/>
              <w:ind w:left="360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                      педагогічний</w:t>
            </w:r>
          </w:p>
        </w:tc>
        <w:tc>
          <w:tcPr>
            <w:tcW w:w="5670" w:type="dxa"/>
            <w:vAlign w:val="center"/>
          </w:tcPr>
          <w:p w:rsidR="0079292A" w:rsidRPr="00D10BB6" w:rsidRDefault="0079292A" w:rsidP="00C31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D10BB6">
              <w:rPr>
                <w:rFonts w:ascii="Times New Roman" w:hAnsi="Times New Roman"/>
                <w:szCs w:val="28"/>
              </w:rPr>
              <w:t>(найменування навчального закладу відповідно до статуту)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>, телефон з кодом, електронна адреса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Звання 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05"/>
        </w:trPr>
        <w:tc>
          <w:tcPr>
            <w:tcW w:w="498" w:type="dxa"/>
          </w:tcPr>
          <w:p w:rsidR="0079292A" w:rsidRPr="00D10BB6" w:rsidRDefault="0079292A" w:rsidP="0079292A">
            <w:pPr>
              <w:numPr>
                <w:ilvl w:val="0"/>
                <w:numId w:val="2"/>
              </w:numPr>
              <w:tabs>
                <w:tab w:val="left" w:pos="318"/>
              </w:tabs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 w:rsidR="0079292A" w:rsidRPr="00D10BB6" w:rsidRDefault="0079292A" w:rsidP="00792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Державні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2549">
              <w:rPr>
                <w:rFonts w:ascii="Times New Roman" w:hAnsi="Times New Roman"/>
                <w:sz w:val="28"/>
                <w:szCs w:val="28"/>
              </w:rPr>
              <w:t>урядові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нагороди, </w:t>
            </w:r>
            <w:r>
              <w:rPr>
                <w:rFonts w:ascii="Times New Roman" w:hAnsi="Times New Roman"/>
                <w:sz w:val="28"/>
                <w:szCs w:val="28"/>
              </w:rPr>
              <w:t>відзнаки Верховної Ради України</w:t>
            </w:r>
            <w:r w:rsidRPr="00E32549">
              <w:rPr>
                <w:rFonts w:ascii="Times New Roman" w:hAnsi="Times New Roman"/>
                <w:sz w:val="28"/>
                <w:szCs w:val="28"/>
              </w:rPr>
              <w:t>,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відомчі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заохочувальні 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>відзнаки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(рік нагородження)</w:t>
            </w:r>
          </w:p>
        </w:tc>
        <w:tc>
          <w:tcPr>
            <w:tcW w:w="5670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92A" w:rsidRPr="004E770E" w:rsidRDefault="0079292A" w:rsidP="0079292A">
      <w:pPr>
        <w:tabs>
          <w:tab w:val="left" w:pos="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9292A" w:rsidRDefault="0079292A" w:rsidP="0079292A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717" w:rsidRPr="004E770E" w:rsidRDefault="005E2717" w:rsidP="0079292A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92A" w:rsidRPr="004E770E" w:rsidRDefault="0079292A" w:rsidP="0079292A">
      <w:pPr>
        <w:tabs>
          <w:tab w:val="left" w:pos="60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4E770E">
        <w:rPr>
          <w:rFonts w:ascii="Times New Roman" w:hAnsi="Times New Roman"/>
          <w:sz w:val="28"/>
          <w:szCs w:val="28"/>
        </w:rPr>
        <w:t>«____» _________  20</w:t>
      </w:r>
      <w:r>
        <w:rPr>
          <w:rFonts w:ascii="Times New Roman" w:hAnsi="Times New Roman"/>
          <w:sz w:val="28"/>
          <w:szCs w:val="28"/>
        </w:rPr>
        <w:t>17</w:t>
      </w:r>
      <w:r w:rsidRPr="004E770E">
        <w:rPr>
          <w:rFonts w:ascii="Times New Roman" w:hAnsi="Times New Roman"/>
          <w:sz w:val="28"/>
          <w:szCs w:val="28"/>
        </w:rPr>
        <w:t xml:space="preserve"> р.  </w:t>
      </w:r>
      <w:r w:rsidRPr="004E770E">
        <w:rPr>
          <w:rFonts w:ascii="Times New Roman" w:hAnsi="Times New Roman"/>
          <w:sz w:val="28"/>
          <w:szCs w:val="28"/>
        </w:rPr>
        <w:tab/>
      </w:r>
      <w:r w:rsidRPr="004E770E">
        <w:rPr>
          <w:rFonts w:ascii="Times New Roman" w:hAnsi="Times New Roman"/>
          <w:sz w:val="28"/>
          <w:szCs w:val="28"/>
        </w:rPr>
        <w:tab/>
      </w:r>
      <w:r w:rsidRPr="004E770E">
        <w:rPr>
          <w:rFonts w:ascii="Times New Roman" w:hAnsi="Times New Roman"/>
          <w:sz w:val="28"/>
          <w:szCs w:val="28"/>
        </w:rPr>
        <w:tab/>
        <w:t xml:space="preserve">        _______________ /____________ /</w:t>
      </w:r>
    </w:p>
    <w:p w:rsidR="0079292A" w:rsidRDefault="0079292A" w:rsidP="0079292A">
      <w:pPr>
        <w:tabs>
          <w:tab w:val="left" w:pos="6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9292A" w:rsidRPr="00C31D49" w:rsidRDefault="00C31D49" w:rsidP="00C31D49">
      <w:pPr>
        <w:tabs>
          <w:tab w:val="left" w:pos="600"/>
        </w:tabs>
        <w:rPr>
          <w:rFonts w:ascii="Times New Roman" w:hAnsi="Times New Roman"/>
          <w:sz w:val="24"/>
          <w:szCs w:val="28"/>
        </w:rPr>
      </w:pPr>
      <w:r w:rsidRPr="00C31D49">
        <w:rPr>
          <w:rFonts w:ascii="Times New Roman" w:hAnsi="Times New Roman"/>
          <w:sz w:val="24"/>
          <w:szCs w:val="28"/>
        </w:rPr>
        <w:lastRenderedPageBreak/>
        <w:t>* Формат</w:t>
      </w:r>
      <w:r>
        <w:rPr>
          <w:rFonts w:ascii="Times New Roman" w:hAnsi="Times New Roman"/>
          <w:sz w:val="24"/>
          <w:szCs w:val="28"/>
        </w:rPr>
        <w:t xml:space="preserve"> таблиці не змінювати</w:t>
      </w:r>
    </w:p>
    <w:p w:rsidR="005E2717" w:rsidRDefault="005E2717" w:rsidP="0079292A">
      <w:pPr>
        <w:tabs>
          <w:tab w:val="left" w:pos="6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9292A" w:rsidRPr="004E770E" w:rsidRDefault="0079292A" w:rsidP="0079292A">
      <w:pPr>
        <w:tabs>
          <w:tab w:val="left" w:pos="600"/>
        </w:tabs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AE1199">
        <w:rPr>
          <w:rFonts w:ascii="Times New Roman" w:hAnsi="Times New Roman"/>
          <w:sz w:val="28"/>
          <w:szCs w:val="28"/>
        </w:rPr>
        <w:t>4</w:t>
      </w:r>
    </w:p>
    <w:p w:rsidR="0079292A" w:rsidRPr="00320544" w:rsidRDefault="0079292A" w:rsidP="0079292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0544">
        <w:rPr>
          <w:rFonts w:ascii="Times New Roman" w:hAnsi="Times New Roman"/>
          <w:color w:val="000000"/>
          <w:sz w:val="28"/>
          <w:szCs w:val="28"/>
        </w:rPr>
        <w:t>Інформаційна картка</w:t>
      </w:r>
    </w:p>
    <w:p w:rsidR="0079292A" w:rsidRPr="00320544" w:rsidRDefault="0079292A" w:rsidP="007929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учасника третього (заключного) туру</w:t>
      </w:r>
    </w:p>
    <w:p w:rsidR="0079292A" w:rsidRDefault="0079292A" w:rsidP="00792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всеукраїнсько</w:t>
      </w:r>
      <w:r>
        <w:rPr>
          <w:rFonts w:ascii="Times New Roman" w:hAnsi="Times New Roman"/>
          <w:sz w:val="28"/>
          <w:szCs w:val="28"/>
        </w:rPr>
        <w:t>го конкурсу «Учитель року –</w:t>
      </w:r>
      <w:r w:rsidRPr="00320544">
        <w:rPr>
          <w:rFonts w:ascii="Times New Roman" w:hAnsi="Times New Roman"/>
          <w:sz w:val="28"/>
          <w:szCs w:val="28"/>
        </w:rPr>
        <w:t xml:space="preserve"> 2017»</w:t>
      </w:r>
      <w:r w:rsidRPr="004E770E">
        <w:rPr>
          <w:rFonts w:ascii="Times New Roman" w:hAnsi="Times New Roman"/>
          <w:b/>
          <w:sz w:val="28"/>
          <w:szCs w:val="28"/>
        </w:rPr>
        <w:t xml:space="preserve"> </w:t>
      </w:r>
    </w:p>
    <w:p w:rsidR="0079292A" w:rsidRDefault="0079292A" w:rsidP="007929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544">
        <w:rPr>
          <w:rFonts w:ascii="Times New Roman" w:hAnsi="Times New Roman"/>
          <w:sz w:val="28"/>
          <w:szCs w:val="28"/>
        </w:rPr>
        <w:t>у номінації ________________________</w:t>
      </w:r>
    </w:p>
    <w:p w:rsidR="0079292A" w:rsidRPr="004E770E" w:rsidRDefault="0079292A" w:rsidP="00792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1"/>
        <w:gridCol w:w="81"/>
        <w:gridCol w:w="6237"/>
      </w:tblGrid>
      <w:tr w:rsidR="0079292A" w:rsidRPr="00D10BB6" w:rsidTr="00484403">
        <w:trPr>
          <w:trHeight w:val="241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389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389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52">
              <w:rPr>
                <w:rFonts w:ascii="Times New Roman" w:hAnsi="Times New Roman"/>
                <w:sz w:val="28"/>
                <w:szCs w:val="28"/>
              </w:rPr>
              <w:t>Освіта (</w:t>
            </w:r>
            <w:r w:rsidRPr="00BE2352">
              <w:rPr>
                <w:rFonts w:ascii="Times New Roman" w:hAnsi="Times New Roman"/>
                <w:szCs w:val="28"/>
              </w:rPr>
              <w:t>найменування вищого навчального закладу, рік закінчення навчання)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389"/>
        </w:trPr>
        <w:tc>
          <w:tcPr>
            <w:tcW w:w="3652" w:type="dxa"/>
            <w:gridSpan w:val="2"/>
            <w:vAlign w:val="center"/>
          </w:tcPr>
          <w:p w:rsidR="0079292A" w:rsidRPr="00BE2352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352"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 w:rsidRPr="00BE235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за останні 5 років; очна, дистанційна форма; </w:t>
            </w:r>
            <w:r w:rsidRPr="00BE2352">
              <w:rPr>
                <w:rFonts w:ascii="Times New Roman" w:hAnsi="Times New Roman"/>
                <w:szCs w:val="28"/>
              </w:rPr>
              <w:t>рік проходження та найменування освітніх програм, курсів, тренінгів тощо)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389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Кваліфікаційна категорія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Звання 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3652" w:type="dxa"/>
            <w:gridSpan w:val="2"/>
            <w:vAlign w:val="center"/>
          </w:tcPr>
          <w:p w:rsidR="0079292A" w:rsidRPr="00D10BB6" w:rsidRDefault="0079292A" w:rsidP="007929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Педагогічне кредо</w:t>
            </w:r>
          </w:p>
        </w:tc>
        <w:tc>
          <w:tcPr>
            <w:tcW w:w="6237" w:type="dxa"/>
          </w:tcPr>
          <w:p w:rsidR="0079292A" w:rsidRPr="00D10BB6" w:rsidRDefault="0079292A" w:rsidP="00C31D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9889" w:type="dxa"/>
            <w:gridSpan w:val="3"/>
            <w:vAlign w:val="center"/>
          </w:tcPr>
          <w:p w:rsidR="0079292A" w:rsidRDefault="0079292A" w:rsidP="00792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>ехнології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методи </w:t>
            </w:r>
            <w:r>
              <w:rPr>
                <w:rFonts w:ascii="Times New Roman" w:hAnsi="Times New Roman"/>
                <w:sz w:val="28"/>
                <w:szCs w:val="28"/>
              </w:rPr>
              <w:t>та ф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орми, що використовуються </w:t>
            </w:r>
          </w:p>
          <w:p w:rsidR="0079292A" w:rsidRPr="00D10BB6" w:rsidRDefault="0079292A" w:rsidP="00792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у навчально-виховному процесі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292A" w:rsidRPr="00D10BB6" w:rsidTr="00484403">
        <w:trPr>
          <w:trHeight w:val="241"/>
        </w:trPr>
        <w:tc>
          <w:tcPr>
            <w:tcW w:w="9889" w:type="dxa"/>
            <w:gridSpan w:val="3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241"/>
        </w:trPr>
        <w:tc>
          <w:tcPr>
            <w:tcW w:w="9889" w:type="dxa"/>
            <w:gridSpan w:val="3"/>
            <w:vAlign w:val="center"/>
          </w:tcPr>
          <w:p w:rsidR="0079292A" w:rsidRPr="00D10BB6" w:rsidRDefault="0079292A" w:rsidP="00792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Автопортрет «Я – педагог і особистість» </w:t>
            </w:r>
          </w:p>
          <w:p w:rsidR="0079292A" w:rsidRPr="00D10BB6" w:rsidRDefault="0079292A" w:rsidP="007929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>(у формі есе)</w:t>
            </w:r>
          </w:p>
        </w:tc>
      </w:tr>
      <w:tr w:rsidR="0079292A" w:rsidRPr="00D10BB6" w:rsidTr="00484403">
        <w:trPr>
          <w:trHeight w:val="241"/>
        </w:trPr>
        <w:tc>
          <w:tcPr>
            <w:tcW w:w="9889" w:type="dxa"/>
            <w:gridSpan w:val="3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92A" w:rsidRPr="00D10BB6" w:rsidTr="00484403">
        <w:trPr>
          <w:trHeight w:val="805"/>
        </w:trPr>
        <w:tc>
          <w:tcPr>
            <w:tcW w:w="3571" w:type="dxa"/>
            <w:vAlign w:val="center"/>
          </w:tcPr>
          <w:p w:rsidR="0079292A" w:rsidRPr="00D10BB6" w:rsidRDefault="0079292A" w:rsidP="007929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BB6"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r>
              <w:rPr>
                <w:rFonts w:ascii="Times New Roman" w:hAnsi="Times New Roman"/>
                <w:sz w:val="28"/>
                <w:szCs w:val="28"/>
              </w:rPr>
              <w:t>персональний</w:t>
            </w:r>
            <w:r w:rsidRPr="00D10BB6">
              <w:rPr>
                <w:rFonts w:ascii="Times New Roman" w:hAnsi="Times New Roman"/>
                <w:sz w:val="28"/>
                <w:szCs w:val="28"/>
              </w:rPr>
              <w:t xml:space="preserve"> Інтернет-ресурс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наявності)</w:t>
            </w:r>
          </w:p>
        </w:tc>
        <w:tc>
          <w:tcPr>
            <w:tcW w:w="6318" w:type="dxa"/>
            <w:gridSpan w:val="2"/>
          </w:tcPr>
          <w:p w:rsidR="0079292A" w:rsidRPr="00D10BB6" w:rsidRDefault="0079292A" w:rsidP="00C31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92A" w:rsidRDefault="0079292A" w:rsidP="0079292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1D49" w:rsidRPr="00C31D49" w:rsidRDefault="00C31D49" w:rsidP="00C31D49">
      <w:pPr>
        <w:tabs>
          <w:tab w:val="left" w:pos="600"/>
        </w:tabs>
        <w:rPr>
          <w:rFonts w:ascii="Times New Roman" w:hAnsi="Times New Roman"/>
          <w:sz w:val="24"/>
          <w:szCs w:val="28"/>
        </w:rPr>
      </w:pPr>
      <w:r w:rsidRPr="00C31D49">
        <w:rPr>
          <w:rFonts w:ascii="Times New Roman" w:hAnsi="Times New Roman"/>
          <w:sz w:val="24"/>
          <w:szCs w:val="28"/>
        </w:rPr>
        <w:t>* Формат</w:t>
      </w:r>
      <w:r>
        <w:rPr>
          <w:rFonts w:ascii="Times New Roman" w:hAnsi="Times New Roman"/>
          <w:sz w:val="24"/>
          <w:szCs w:val="28"/>
        </w:rPr>
        <w:t xml:space="preserve"> таблиці не змінювати</w:t>
      </w:r>
    </w:p>
    <w:p w:rsidR="00C33156" w:rsidRDefault="00C33156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3156" w:rsidRDefault="00484403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AE1199">
        <w:rPr>
          <w:rFonts w:ascii="Times New Roman" w:hAnsi="Times New Roman"/>
          <w:sz w:val="28"/>
          <w:szCs w:val="28"/>
        </w:rPr>
        <w:t>5</w:t>
      </w:r>
    </w:p>
    <w:p w:rsidR="00C33156" w:rsidRDefault="00C33156" w:rsidP="00C331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онкурсн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і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випробуван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третього (заключного) туру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всеукраїнського конкурсу «Учитель року – 2017»</w:t>
      </w:r>
    </w:p>
    <w:p w:rsidR="00484403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Відбірковий етап (25 учасників)</w:t>
      </w: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Конкурсне випробування </w:t>
      </w:r>
      <w:r w:rsidRPr="00851E5D">
        <w:rPr>
          <w:rFonts w:ascii="Times New Roman" w:hAnsi="Times New Roman"/>
          <w:color w:val="000000"/>
          <w:sz w:val="28"/>
          <w:szCs w:val="28"/>
        </w:rPr>
        <w:t>«Тестування з фахової майстерності»</w:t>
      </w: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1E5D">
        <w:rPr>
          <w:rFonts w:ascii="Times New Roman" w:hAnsi="Times New Roman"/>
          <w:color w:val="000000"/>
          <w:sz w:val="28"/>
          <w:szCs w:val="28"/>
        </w:rPr>
        <w:t xml:space="preserve">Мета: перевірити знання конкурсантів з </w:t>
      </w:r>
      <w:r>
        <w:rPr>
          <w:rFonts w:ascii="Times New Roman" w:hAnsi="Times New Roman"/>
          <w:color w:val="000000"/>
          <w:sz w:val="28"/>
          <w:szCs w:val="28"/>
        </w:rPr>
        <w:t>фаху</w:t>
      </w:r>
      <w:r w:rsidRPr="00851E5D">
        <w:rPr>
          <w:rFonts w:ascii="Times New Roman" w:hAnsi="Times New Roman"/>
          <w:color w:val="000000"/>
          <w:sz w:val="28"/>
          <w:szCs w:val="28"/>
        </w:rPr>
        <w:t>, методики викладання</w:t>
      </w:r>
      <w:r w:rsidRPr="00D57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E5D">
        <w:rPr>
          <w:rFonts w:ascii="Times New Roman" w:hAnsi="Times New Roman"/>
          <w:color w:val="000000"/>
          <w:sz w:val="28"/>
          <w:szCs w:val="28"/>
        </w:rPr>
        <w:t>предмета, психології та педагогіки.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1E5D">
        <w:rPr>
          <w:rFonts w:ascii="Times New Roman" w:hAnsi="Times New Roman"/>
          <w:color w:val="000000"/>
          <w:sz w:val="28"/>
          <w:szCs w:val="28"/>
        </w:rPr>
        <w:t xml:space="preserve">Формат: комп’ютерне тестування (40 питань: 10 – психологія й педагогіка, 30 – предмет </w:t>
      </w:r>
      <w:r>
        <w:rPr>
          <w:rFonts w:ascii="Times New Roman" w:hAnsi="Times New Roman"/>
          <w:color w:val="000000"/>
          <w:sz w:val="28"/>
          <w:szCs w:val="28"/>
        </w:rPr>
        <w:t>і</w:t>
      </w:r>
      <w:r w:rsidRPr="00851E5D">
        <w:rPr>
          <w:rFonts w:ascii="Times New Roman" w:hAnsi="Times New Roman"/>
          <w:color w:val="000000"/>
          <w:sz w:val="28"/>
          <w:szCs w:val="28"/>
        </w:rPr>
        <w:t xml:space="preserve"> методика).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1E5D">
        <w:rPr>
          <w:rFonts w:ascii="Times New Roman" w:hAnsi="Times New Roman"/>
          <w:color w:val="000000"/>
          <w:sz w:val="28"/>
          <w:szCs w:val="28"/>
        </w:rPr>
        <w:t xml:space="preserve">Тести можуть містити завдання з вибором однієї або декількох відповідей із запропонованих, встановлення відповідності логічно-пов’язаних пар, встановлення правильної послідовності, відкриті завдання з короткою відповіддю. </w:t>
      </w:r>
    </w:p>
    <w:p w:rsidR="00484403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Конкурсне випробування «Майстер-клас»</w:t>
      </w: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Мета: оцінити методичну майстерність конкурсанта, його вміння транслювати власний досвід </w:t>
      </w:r>
      <w:r w:rsidRPr="00851E5D">
        <w:rPr>
          <w:rFonts w:ascii="Times New Roman" w:hAnsi="Times New Roman"/>
          <w:sz w:val="28"/>
          <w:szCs w:val="28"/>
        </w:rPr>
        <w:t xml:space="preserve">учасникам майстер-класу.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Формат: домашня заготовка у формі міні-тренінгу «учитель – учителю» тривалістю до 30 хв.,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відповіді на 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питання журі до 5 хв.</w:t>
      </w:r>
    </w:p>
    <w:p w:rsidR="00484403" w:rsidRPr="00851E5D" w:rsidRDefault="00484403" w:rsidP="00484403">
      <w:pPr>
        <w:pStyle w:val="a5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51E5D">
        <w:rPr>
          <w:sz w:val="28"/>
          <w:szCs w:val="28"/>
          <w:shd w:val="clear" w:color="auto" w:fill="FFFFFF"/>
        </w:rPr>
        <w:t>Аспекти, на які слід звернути увагу:</w:t>
      </w:r>
    </w:p>
    <w:p w:rsidR="00484403" w:rsidRPr="00851E5D" w:rsidRDefault="00484403" w:rsidP="004844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знання сучасних ідей та теорій з теми майстер-класу;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методично грамотне формулювання тем</w:t>
      </w:r>
      <w:r>
        <w:rPr>
          <w:rFonts w:ascii="Times New Roman" w:hAnsi="Times New Roman"/>
          <w:sz w:val="28"/>
          <w:szCs w:val="28"/>
        </w:rPr>
        <w:t>и</w:t>
      </w:r>
      <w:r w:rsidRPr="00851E5D">
        <w:rPr>
          <w:rFonts w:ascii="Times New Roman" w:hAnsi="Times New Roman"/>
          <w:sz w:val="28"/>
          <w:szCs w:val="28"/>
        </w:rPr>
        <w:t xml:space="preserve"> майстер-клас</w:t>
      </w:r>
      <w:r>
        <w:rPr>
          <w:rFonts w:ascii="Times New Roman" w:hAnsi="Times New Roman"/>
          <w:sz w:val="28"/>
          <w:szCs w:val="28"/>
        </w:rPr>
        <w:t>у;</w:t>
      </w:r>
      <w:r w:rsidRPr="00851E5D">
        <w:rPr>
          <w:rFonts w:ascii="Times New Roman" w:hAnsi="Times New Roman"/>
          <w:sz w:val="28"/>
          <w:szCs w:val="28"/>
        </w:rPr>
        <w:t xml:space="preserve">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дотримання 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принцип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майстер-класу – «Я знаю, як це робити. Я навчу вас»;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представлення власних методичних знахідок та коментування методичної доцільності їх використання;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дотримання законодавства України щодо захисту авторських прав, зазначення авторів ідей, технологій, що використовуються у ході майстер-класу;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залучення учасників майстер-класу до активної діяльності, практичне опрацювання представлених 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>методів та прийомів роботи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851E5D">
        <w:rPr>
          <w:rFonts w:ascii="Times New Roman" w:hAnsi="Times New Roman"/>
          <w:sz w:val="28"/>
          <w:szCs w:val="28"/>
        </w:rPr>
        <w:t xml:space="preserve"> 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Орієнтовні критерії оцінювання: актуальність теми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 змісту </w:t>
      </w:r>
      <w:r w:rsidRPr="00851E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майстер-класу, </w:t>
      </w:r>
      <w:r w:rsidRPr="00851E5D">
        <w:rPr>
          <w:rFonts w:ascii="Times New Roman" w:hAnsi="Times New Roman"/>
          <w:sz w:val="28"/>
          <w:szCs w:val="28"/>
        </w:rPr>
        <w:t>методична доцільність і цінність (можливість набуття учасниками нового методичного досвіду)</w:t>
      </w:r>
      <w:r>
        <w:rPr>
          <w:rFonts w:ascii="Times New Roman" w:hAnsi="Times New Roman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>астосування інноваційних освітніх розробок та напрацювань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застосування 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>методів активізації аудиторії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,</w:t>
      </w:r>
      <w:r w:rsidRPr="00851E5D">
        <w:rPr>
          <w:rFonts w:ascii="Times New Roman" w:hAnsi="Times New Roman"/>
          <w:sz w:val="28"/>
          <w:szCs w:val="28"/>
        </w:rPr>
        <w:t xml:space="preserve"> інтерактивних методів</w:t>
      </w:r>
      <w:r>
        <w:rPr>
          <w:rFonts w:ascii="Times New Roman" w:hAnsi="Times New Roman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доцільне застосування </w:t>
      </w:r>
      <w:r w:rsidRPr="00851E5D">
        <w:rPr>
          <w:rFonts w:ascii="Times New Roman" w:hAnsi="Times New Roman"/>
          <w:sz w:val="28"/>
          <w:szCs w:val="28"/>
        </w:rPr>
        <w:t>мультимедійних засобів</w:t>
      </w:r>
      <w:r>
        <w:rPr>
          <w:rFonts w:ascii="Times New Roman" w:hAnsi="Times New Roman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оригінальність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проведення; педагогічний такт, </w:t>
      </w:r>
      <w:r w:rsidRPr="00851E5D">
        <w:rPr>
          <w:rFonts w:ascii="Times New Roman" w:hAnsi="Times New Roman"/>
          <w:sz w:val="28"/>
          <w:szCs w:val="28"/>
        </w:rPr>
        <w:t>професійн</w:t>
      </w:r>
      <w:r>
        <w:rPr>
          <w:rFonts w:ascii="Times New Roman" w:hAnsi="Times New Roman"/>
          <w:sz w:val="28"/>
          <w:szCs w:val="28"/>
        </w:rPr>
        <w:t>е</w:t>
      </w:r>
      <w:r w:rsidRPr="00851E5D">
        <w:rPr>
          <w:rFonts w:ascii="Times New Roman" w:hAnsi="Times New Roman"/>
          <w:sz w:val="28"/>
          <w:szCs w:val="28"/>
        </w:rPr>
        <w:t xml:space="preserve"> спілкування з аудиторією</w:t>
      </w:r>
      <w:r>
        <w:rPr>
          <w:rFonts w:ascii="Times New Roman" w:hAnsi="Times New Roman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>предметна культура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володіння державною мовою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</w:t>
      </w:r>
      <w:r w:rsidRPr="00851E5D">
        <w:rPr>
          <w:rFonts w:ascii="Times New Roman" w:hAnsi="Times New Roman"/>
          <w:sz w:val="28"/>
          <w:szCs w:val="28"/>
        </w:rPr>
        <w:t xml:space="preserve"> дотримання часового регламенту.  </w:t>
      </w: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Конкурсне випробування «Практична робота»</w:t>
      </w:r>
    </w:p>
    <w:p w:rsidR="00484403" w:rsidRPr="00B26A39" w:rsidRDefault="00484403" w:rsidP="0048440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Мета: перевірити вміння конкурсантів виконувати практичні завдання</w:t>
      </w:r>
      <w:r>
        <w:rPr>
          <w:rFonts w:ascii="Times New Roman" w:hAnsi="Times New Roman"/>
          <w:sz w:val="28"/>
          <w:szCs w:val="28"/>
        </w:rPr>
        <w:t xml:space="preserve"> у межах навчального предмета.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Формат залежить від навчального предмета та визначається членами фахового журі.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Як приклад: лабораторна робота з біології, музикування з музичного мистецтва, робота з базами даних з інформатики, розроблення етапів роботи над художнім твором за програмою </w:t>
      </w:r>
      <w:r>
        <w:rPr>
          <w:rFonts w:ascii="Times New Roman" w:hAnsi="Times New Roman"/>
          <w:sz w:val="28"/>
          <w:szCs w:val="28"/>
        </w:rPr>
        <w:t>початкової</w:t>
      </w:r>
      <w:r w:rsidRPr="00851E5D">
        <w:rPr>
          <w:rFonts w:ascii="Times New Roman" w:hAnsi="Times New Roman"/>
          <w:sz w:val="28"/>
          <w:szCs w:val="28"/>
        </w:rPr>
        <w:t xml:space="preserve"> школи.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Критерії оцінювання розробляються членами фахових журі відповідно до </w:t>
      </w:r>
      <w:r>
        <w:rPr>
          <w:rFonts w:ascii="Times New Roman" w:hAnsi="Times New Roman"/>
          <w:sz w:val="28"/>
          <w:szCs w:val="28"/>
        </w:rPr>
        <w:t>формату</w:t>
      </w:r>
      <w:r w:rsidRPr="00851E5D">
        <w:rPr>
          <w:rFonts w:ascii="Times New Roman" w:hAnsi="Times New Roman"/>
          <w:sz w:val="28"/>
          <w:szCs w:val="28"/>
        </w:rPr>
        <w:t xml:space="preserve"> практичної роботи.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Фінальний етап (12 учасників)</w:t>
      </w: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Конкурсне випробування «Урок»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Мета: оцінити педагогічну майстерність конкурсанта.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Формат: урок тривалістю 45 хв.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51E5D">
        <w:rPr>
          <w:rFonts w:ascii="Times New Roman" w:hAnsi="Times New Roman"/>
          <w:sz w:val="28"/>
          <w:szCs w:val="28"/>
        </w:rPr>
        <w:t xml:space="preserve">еми конкурсних уроків обираються </w:t>
      </w:r>
      <w:r>
        <w:rPr>
          <w:rFonts w:ascii="Times New Roman" w:hAnsi="Times New Roman"/>
          <w:sz w:val="28"/>
          <w:szCs w:val="28"/>
        </w:rPr>
        <w:t xml:space="preserve">фаховим журі </w:t>
      </w:r>
      <w:r w:rsidRPr="00851E5D">
        <w:rPr>
          <w:rFonts w:ascii="Times New Roman" w:hAnsi="Times New Roman"/>
          <w:sz w:val="28"/>
          <w:szCs w:val="28"/>
        </w:rPr>
        <w:t>з усієї чинної навчальної програми відповідного предмета;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E5D">
        <w:rPr>
          <w:rFonts w:ascii="Times New Roman" w:hAnsi="Times New Roman"/>
          <w:sz w:val="28"/>
          <w:szCs w:val="28"/>
        </w:rPr>
        <w:t>розподіл тем серед конкурсантів здійснюється шляхом жеребкування</w:t>
      </w:r>
      <w:r>
        <w:rPr>
          <w:rFonts w:ascii="Times New Roman" w:hAnsi="Times New Roman"/>
          <w:sz w:val="28"/>
          <w:szCs w:val="28"/>
        </w:rPr>
        <w:t>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Аспекти, на які слід звернути увагу: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використання у ході уроку технологій</w:t>
      </w:r>
      <w:r>
        <w:rPr>
          <w:rFonts w:ascii="Times New Roman" w:hAnsi="Times New Roman"/>
          <w:sz w:val="28"/>
          <w:szCs w:val="28"/>
        </w:rPr>
        <w:t>,</w:t>
      </w:r>
      <w:r w:rsidRPr="00851E5D">
        <w:rPr>
          <w:rFonts w:ascii="Times New Roman" w:hAnsi="Times New Roman"/>
          <w:sz w:val="28"/>
          <w:szCs w:val="28"/>
        </w:rPr>
        <w:t xml:space="preserve"> методів, прийомів, про які заявлено в інформаційних картках та презентовано </w:t>
      </w:r>
      <w:r>
        <w:rPr>
          <w:rFonts w:ascii="Times New Roman" w:hAnsi="Times New Roman"/>
          <w:sz w:val="28"/>
          <w:szCs w:val="28"/>
        </w:rPr>
        <w:t>під час</w:t>
      </w:r>
      <w:r w:rsidRPr="00851E5D">
        <w:rPr>
          <w:rFonts w:ascii="Times New Roman" w:hAnsi="Times New Roman"/>
          <w:sz w:val="28"/>
          <w:szCs w:val="28"/>
        </w:rPr>
        <w:t xml:space="preserve"> попередніх конкурсних випробуван</w:t>
      </w:r>
      <w:r>
        <w:rPr>
          <w:rFonts w:ascii="Times New Roman" w:hAnsi="Times New Roman"/>
          <w:sz w:val="28"/>
          <w:szCs w:val="28"/>
        </w:rPr>
        <w:t>ь</w:t>
      </w:r>
      <w:r w:rsidRPr="00851E5D">
        <w:rPr>
          <w:rFonts w:ascii="Times New Roman" w:hAnsi="Times New Roman"/>
          <w:sz w:val="28"/>
          <w:szCs w:val="28"/>
        </w:rPr>
        <w:t>;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формування ключових і предметних компетентностей;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мотиваці</w:t>
      </w:r>
      <w:r w:rsidRPr="00C13F23">
        <w:rPr>
          <w:rFonts w:ascii="Times New Roman" w:hAnsi="Times New Roman"/>
          <w:sz w:val="28"/>
          <w:szCs w:val="28"/>
          <w:lang w:eastAsia="uk-UA"/>
        </w:rPr>
        <w:t>я</w:t>
      </w:r>
      <w:r>
        <w:rPr>
          <w:rFonts w:ascii="Times New Roman" w:hAnsi="Times New Roman"/>
          <w:sz w:val="28"/>
          <w:szCs w:val="28"/>
          <w:lang w:eastAsia="uk-UA"/>
        </w:rPr>
        <w:t xml:space="preserve"> учнів до </w:t>
      </w:r>
      <w:r w:rsidRPr="00851E5D">
        <w:rPr>
          <w:rFonts w:ascii="Times New Roman" w:hAnsi="Times New Roman"/>
          <w:sz w:val="28"/>
          <w:szCs w:val="28"/>
          <w:lang w:eastAsia="uk-UA"/>
        </w:rPr>
        <w:t>самостійної</w:t>
      </w:r>
      <w:r>
        <w:rPr>
          <w:rFonts w:ascii="Times New Roman" w:hAnsi="Times New Roman"/>
          <w:sz w:val="28"/>
          <w:szCs w:val="28"/>
          <w:lang w:eastAsia="uk-UA"/>
        </w:rPr>
        <w:t xml:space="preserve"> навчальної діяльності;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оптимальне співвідношення</w:t>
      </w:r>
      <w:r w:rsidRPr="00851E5D">
        <w:rPr>
          <w:rFonts w:ascii="Times New Roman" w:hAnsi="Times New Roman"/>
          <w:sz w:val="28"/>
          <w:szCs w:val="28"/>
          <w:lang w:eastAsia="uk-UA"/>
        </w:rPr>
        <w:t xml:space="preserve"> індивідуальної</w:t>
      </w:r>
      <w:r>
        <w:rPr>
          <w:rFonts w:ascii="Times New Roman" w:hAnsi="Times New Roman"/>
          <w:sz w:val="28"/>
          <w:szCs w:val="28"/>
          <w:lang w:eastAsia="uk-UA"/>
        </w:rPr>
        <w:t xml:space="preserve"> й</w:t>
      </w:r>
      <w:r w:rsidRPr="00851E5D">
        <w:rPr>
          <w:rFonts w:ascii="Times New Roman" w:hAnsi="Times New Roman"/>
          <w:sz w:val="28"/>
          <w:szCs w:val="28"/>
          <w:lang w:eastAsia="uk-UA"/>
        </w:rPr>
        <w:t xml:space="preserve"> групової роботи учнів;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E5D">
        <w:rPr>
          <w:rFonts w:ascii="Times New Roman" w:hAnsi="Times New Roman"/>
          <w:sz w:val="28"/>
          <w:szCs w:val="28"/>
          <w:lang w:eastAsia="uk-UA"/>
        </w:rPr>
        <w:t xml:space="preserve">доцільність використання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інформаційно-комунікаційних </w:t>
      </w:r>
      <w:r w:rsidRPr="00851E5D">
        <w:rPr>
          <w:rFonts w:ascii="Times New Roman" w:hAnsi="Times New Roman"/>
          <w:sz w:val="28"/>
          <w:szCs w:val="28"/>
          <w:lang w:eastAsia="uk-UA"/>
        </w:rPr>
        <w:t>технологій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851E5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організаційних форм</w:t>
      </w:r>
      <w:r w:rsidRPr="00851E5D"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E5D">
        <w:rPr>
          <w:rFonts w:ascii="Times New Roman" w:hAnsi="Times New Roman"/>
          <w:sz w:val="28"/>
          <w:szCs w:val="28"/>
          <w:lang w:eastAsia="uk-UA"/>
        </w:rPr>
        <w:t xml:space="preserve">дотримання часового регламенту.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Орієнтовні критерії оцінювання:</w:t>
      </w:r>
      <w:r w:rsidRPr="00B26A39">
        <w:rPr>
          <w:rFonts w:ascii="Times New Roman" w:hAnsi="Times New Roman"/>
          <w:bCs/>
          <w:sz w:val="28"/>
          <w:szCs w:val="28"/>
        </w:rPr>
        <w:t xml:space="preserve"> </w:t>
      </w:r>
      <w:r w:rsidRPr="00851E5D">
        <w:rPr>
          <w:rFonts w:ascii="Times New Roman" w:hAnsi="Times New Roman"/>
          <w:bCs/>
          <w:sz w:val="28"/>
          <w:szCs w:val="28"/>
        </w:rPr>
        <w:t xml:space="preserve">володіння дидактичними та фаховими знаннями, навчальним матеріалом; науковість та доступність викладення навчального матеріалу; </w:t>
      </w:r>
      <w:r w:rsidRPr="008F1FF3">
        <w:rPr>
          <w:rFonts w:ascii="Times New Roman" w:hAnsi="Times New Roman"/>
          <w:bCs/>
          <w:sz w:val="28"/>
          <w:szCs w:val="28"/>
        </w:rPr>
        <w:t>досягнення мети й завдань уроку; дотримання архітектоніки уроку; в</w:t>
      </w:r>
      <w:r w:rsidRPr="008F1FF3">
        <w:rPr>
          <w:rFonts w:ascii="Times New Roman" w:hAnsi="Times New Roman"/>
          <w:bCs/>
          <w:spacing w:val="-1"/>
          <w:sz w:val="28"/>
          <w:szCs w:val="28"/>
        </w:rPr>
        <w:t>ідповідність методів, форм, прийомів роботи, засобів навчання завданням уроку і змісту навчального матеріалу, їх оптимальне поєднання; доцільність</w:t>
      </w:r>
      <w:r w:rsidRPr="008F1FF3">
        <w:rPr>
          <w:rFonts w:ascii="Times New Roman" w:hAnsi="Times New Roman"/>
          <w:bCs/>
          <w:sz w:val="28"/>
          <w:szCs w:val="28"/>
        </w:rPr>
        <w:t xml:space="preserve"> використання інноваційних педагогічних технологій, ІКТ; активізація пізнавального інтересу учнів; організація самостійної діяльності учнів; індивідуальний та диференційований підходи до учнів; р</w:t>
      </w:r>
      <w:r w:rsidRPr="008F1FF3">
        <w:rPr>
          <w:rFonts w:ascii="Times New Roman" w:hAnsi="Times New Roman"/>
          <w:bCs/>
          <w:spacing w:val="-1"/>
          <w:sz w:val="28"/>
          <w:szCs w:val="28"/>
        </w:rPr>
        <w:t>еалізація діяльнісного підходу</w:t>
      </w:r>
      <w:r w:rsidRPr="008F1FF3">
        <w:rPr>
          <w:rFonts w:ascii="Times New Roman" w:hAnsi="Times New Roman"/>
          <w:bCs/>
          <w:sz w:val="28"/>
          <w:szCs w:val="28"/>
        </w:rPr>
        <w:t>; н</w:t>
      </w:r>
      <w:r w:rsidRPr="008F1FF3">
        <w:rPr>
          <w:rFonts w:ascii="Times New Roman" w:hAnsi="Times New Roman"/>
          <w:bCs/>
          <w:spacing w:val="-1"/>
          <w:sz w:val="28"/>
          <w:szCs w:val="28"/>
        </w:rPr>
        <w:t>аявність завдань, пов’язаних із формуванням ключових і предметних компетентностей;</w:t>
      </w:r>
      <w:r w:rsidRPr="008F1FF3">
        <w:rPr>
          <w:rFonts w:ascii="Times New Roman" w:hAnsi="Times New Roman"/>
          <w:bCs/>
          <w:sz w:val="28"/>
          <w:szCs w:val="28"/>
        </w:rPr>
        <w:t xml:space="preserve"> реалізація </w:t>
      </w:r>
      <w:r w:rsidRPr="008F1FF3">
        <w:rPr>
          <w:rFonts w:ascii="Times New Roman" w:hAnsi="Times New Roman"/>
          <w:bCs/>
          <w:spacing w:val="-1"/>
          <w:sz w:val="28"/>
          <w:szCs w:val="28"/>
        </w:rPr>
        <w:t>міжпредметних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зв’язків, формування цілісності знань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п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>сихологічний та виховний аспекти уроку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</w:t>
      </w:r>
      <w:r w:rsidRPr="00851E5D">
        <w:rPr>
          <w:rFonts w:ascii="Times New Roman" w:hAnsi="Times New Roman"/>
          <w:bCs/>
          <w:sz w:val="28"/>
          <w:szCs w:val="28"/>
        </w:rPr>
        <w:t xml:space="preserve"> зміст, </w:t>
      </w:r>
      <w:r w:rsidRPr="00851E5D">
        <w:rPr>
          <w:rFonts w:ascii="Times New Roman" w:hAnsi="Times New Roman"/>
          <w:bCs/>
          <w:sz w:val="28"/>
          <w:szCs w:val="28"/>
        </w:rPr>
        <w:lastRenderedPageBreak/>
        <w:t xml:space="preserve">форми, доцільність, диференційованість та обсяг домашнього завдання; володіння державною мовою, дотримання культури мовлення педагога та учнів; </w:t>
      </w:r>
      <w:r>
        <w:rPr>
          <w:rFonts w:ascii="Times New Roman" w:hAnsi="Times New Roman"/>
          <w:bCs/>
          <w:sz w:val="28"/>
          <w:szCs w:val="28"/>
        </w:rPr>
        <w:t>особистісні якості вчителя</w:t>
      </w:r>
      <w:r w:rsidRPr="00851E5D">
        <w:rPr>
          <w:rFonts w:ascii="Times New Roman" w:hAnsi="Times New Roman"/>
          <w:bCs/>
          <w:sz w:val="28"/>
          <w:szCs w:val="28"/>
        </w:rPr>
        <w:t>.</w:t>
      </w:r>
      <w:r w:rsidRPr="00851E5D">
        <w:rPr>
          <w:rFonts w:ascii="Times New Roman" w:hAnsi="Times New Roman"/>
          <w:b/>
          <w:sz w:val="28"/>
          <w:szCs w:val="28"/>
        </w:rPr>
        <w:t xml:space="preserve"> </w:t>
      </w: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Конкурсне випробування «Навчальний проект»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Мета: перевір</w:t>
      </w:r>
      <w:r>
        <w:rPr>
          <w:rFonts w:ascii="Times New Roman" w:hAnsi="Times New Roman"/>
          <w:sz w:val="28"/>
          <w:szCs w:val="28"/>
        </w:rPr>
        <w:t>ити</w:t>
      </w:r>
      <w:r w:rsidRPr="00851E5D">
        <w:rPr>
          <w:rFonts w:ascii="Times New Roman" w:hAnsi="Times New Roman"/>
          <w:sz w:val="28"/>
          <w:szCs w:val="28"/>
        </w:rPr>
        <w:t xml:space="preserve"> вмін</w:t>
      </w:r>
      <w:r>
        <w:rPr>
          <w:rFonts w:ascii="Times New Roman" w:hAnsi="Times New Roman"/>
          <w:sz w:val="28"/>
          <w:szCs w:val="28"/>
        </w:rPr>
        <w:t>ня</w:t>
      </w:r>
      <w:r w:rsidRPr="00851E5D">
        <w:rPr>
          <w:rFonts w:ascii="Times New Roman" w:hAnsi="Times New Roman"/>
          <w:sz w:val="28"/>
          <w:szCs w:val="28"/>
        </w:rPr>
        <w:t xml:space="preserve"> конкурсантів проектувати дослідницько-пошукову діяльність учнів.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 xml:space="preserve">розроблення у межах визначеного часу та </w:t>
      </w:r>
      <w:r w:rsidRPr="00851E5D">
        <w:rPr>
          <w:rFonts w:ascii="Times New Roman" w:hAnsi="Times New Roman"/>
          <w:sz w:val="28"/>
          <w:szCs w:val="28"/>
        </w:rPr>
        <w:t xml:space="preserve">презентація </w:t>
      </w:r>
      <w:r w:rsidRPr="008F1FF3">
        <w:rPr>
          <w:rFonts w:ascii="Times New Roman" w:hAnsi="Times New Roman"/>
          <w:sz w:val="28"/>
          <w:szCs w:val="28"/>
        </w:rPr>
        <w:t>технологічної карти навчального проекту т</w:t>
      </w:r>
      <w:r w:rsidRPr="00851E5D">
        <w:rPr>
          <w:rFonts w:ascii="Times New Roman" w:hAnsi="Times New Roman"/>
          <w:sz w:val="28"/>
          <w:szCs w:val="28"/>
        </w:rPr>
        <w:t xml:space="preserve">ривалістю до </w:t>
      </w:r>
      <w:r>
        <w:rPr>
          <w:rFonts w:ascii="Times New Roman" w:hAnsi="Times New Roman"/>
          <w:sz w:val="28"/>
          <w:szCs w:val="28"/>
        </w:rPr>
        <w:t>2</w:t>
      </w:r>
      <w:r w:rsidRPr="00851E5D">
        <w:rPr>
          <w:rFonts w:ascii="Times New Roman" w:hAnsi="Times New Roman"/>
          <w:sz w:val="28"/>
          <w:szCs w:val="28"/>
        </w:rPr>
        <w:t xml:space="preserve">0 хв., </w:t>
      </w:r>
      <w:r>
        <w:rPr>
          <w:rFonts w:ascii="Times New Roman" w:hAnsi="Times New Roman"/>
          <w:sz w:val="28"/>
          <w:szCs w:val="28"/>
        </w:rPr>
        <w:t xml:space="preserve">відповіді на </w:t>
      </w:r>
      <w:r w:rsidRPr="00851E5D">
        <w:rPr>
          <w:rFonts w:ascii="Times New Roman" w:hAnsi="Times New Roman"/>
          <w:sz w:val="28"/>
          <w:szCs w:val="28"/>
        </w:rPr>
        <w:t>питання журі – до 5 хв.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Проблеми для розроблення </w:t>
      </w:r>
      <w:r w:rsidRPr="008F1FF3">
        <w:rPr>
          <w:rFonts w:ascii="Times New Roman" w:hAnsi="Times New Roman"/>
          <w:sz w:val="28"/>
          <w:szCs w:val="28"/>
        </w:rPr>
        <w:t>технологічних карт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E5D">
        <w:rPr>
          <w:rFonts w:ascii="Times New Roman" w:hAnsi="Times New Roman"/>
          <w:sz w:val="28"/>
          <w:szCs w:val="28"/>
        </w:rPr>
        <w:t xml:space="preserve">навчальних проектів </w:t>
      </w:r>
      <w:r>
        <w:rPr>
          <w:rFonts w:ascii="Times New Roman" w:hAnsi="Times New Roman"/>
          <w:sz w:val="28"/>
          <w:szCs w:val="28"/>
        </w:rPr>
        <w:t>визначаються</w:t>
      </w:r>
      <w:r w:rsidRPr="0085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фаховим журі </w:t>
      </w:r>
      <w:r w:rsidRPr="00851E5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у</w:t>
      </w:r>
      <w:r w:rsidRPr="00851E5D">
        <w:rPr>
          <w:rFonts w:ascii="Times New Roman" w:hAnsi="Times New Roman"/>
          <w:sz w:val="28"/>
          <w:szCs w:val="28"/>
        </w:rPr>
        <w:t xml:space="preserve">рахуванням </w:t>
      </w:r>
      <w:r>
        <w:rPr>
          <w:rFonts w:ascii="Times New Roman" w:hAnsi="Times New Roman"/>
          <w:sz w:val="28"/>
          <w:szCs w:val="28"/>
        </w:rPr>
        <w:t xml:space="preserve">їх </w:t>
      </w:r>
      <w:r w:rsidRPr="00851E5D">
        <w:rPr>
          <w:rFonts w:ascii="Times New Roman" w:hAnsi="Times New Roman"/>
          <w:sz w:val="28"/>
          <w:szCs w:val="28"/>
        </w:rPr>
        <w:t>актуальності та значимості</w:t>
      </w:r>
      <w:r>
        <w:rPr>
          <w:rFonts w:ascii="Times New Roman" w:hAnsi="Times New Roman"/>
          <w:sz w:val="28"/>
          <w:szCs w:val="28"/>
        </w:rPr>
        <w:t xml:space="preserve"> й</w:t>
      </w:r>
      <w:r w:rsidRPr="00851E5D">
        <w:rPr>
          <w:rFonts w:ascii="Times New Roman" w:hAnsi="Times New Roman"/>
          <w:sz w:val="28"/>
          <w:szCs w:val="28"/>
        </w:rPr>
        <w:t xml:space="preserve"> розподіл</w:t>
      </w:r>
      <w:r>
        <w:rPr>
          <w:rFonts w:ascii="Times New Roman" w:hAnsi="Times New Roman"/>
          <w:sz w:val="28"/>
          <w:szCs w:val="28"/>
        </w:rPr>
        <w:t>яються</w:t>
      </w:r>
      <w:r w:rsidRPr="00851E5D">
        <w:rPr>
          <w:rFonts w:ascii="Times New Roman" w:hAnsi="Times New Roman"/>
          <w:sz w:val="28"/>
          <w:szCs w:val="28"/>
        </w:rPr>
        <w:t xml:space="preserve"> серед конкурсантів шляхом жеребкування</w:t>
      </w:r>
      <w:r>
        <w:rPr>
          <w:rFonts w:ascii="Times New Roman" w:hAnsi="Times New Roman"/>
          <w:sz w:val="28"/>
          <w:szCs w:val="28"/>
        </w:rPr>
        <w:t>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E5D">
        <w:rPr>
          <w:rFonts w:ascii="Times New Roman" w:hAnsi="Times New Roman"/>
          <w:sz w:val="28"/>
          <w:szCs w:val="28"/>
          <w:lang w:eastAsia="uk-UA"/>
        </w:rPr>
        <w:t>Аспект, на як</w:t>
      </w:r>
      <w:r>
        <w:rPr>
          <w:rFonts w:ascii="Times New Roman" w:hAnsi="Times New Roman"/>
          <w:sz w:val="28"/>
          <w:szCs w:val="28"/>
          <w:lang w:eastAsia="uk-UA"/>
        </w:rPr>
        <w:t>ий</w:t>
      </w:r>
      <w:r w:rsidRPr="00851E5D">
        <w:rPr>
          <w:rFonts w:ascii="Times New Roman" w:hAnsi="Times New Roman"/>
          <w:sz w:val="28"/>
          <w:szCs w:val="28"/>
          <w:lang w:eastAsia="uk-UA"/>
        </w:rPr>
        <w:t xml:space="preserve"> слід звернути увагу: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технологічн</w:t>
      </w:r>
      <w:r>
        <w:rPr>
          <w:rFonts w:ascii="Times New Roman" w:hAnsi="Times New Roman"/>
          <w:sz w:val="28"/>
          <w:szCs w:val="28"/>
        </w:rPr>
        <w:t>а</w:t>
      </w:r>
      <w:r w:rsidRPr="00851E5D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851E5D">
        <w:rPr>
          <w:rFonts w:ascii="Times New Roman" w:hAnsi="Times New Roman"/>
          <w:sz w:val="28"/>
          <w:szCs w:val="28"/>
        </w:rPr>
        <w:t xml:space="preserve"> проекту містить: проблему, </w:t>
      </w:r>
      <w:r>
        <w:rPr>
          <w:rFonts w:ascii="Times New Roman" w:hAnsi="Times New Roman"/>
          <w:sz w:val="28"/>
          <w:szCs w:val="28"/>
        </w:rPr>
        <w:t xml:space="preserve">тему, </w:t>
      </w:r>
      <w:r w:rsidRPr="00851E5D">
        <w:rPr>
          <w:rFonts w:ascii="Times New Roman" w:hAnsi="Times New Roman"/>
          <w:sz w:val="28"/>
          <w:szCs w:val="28"/>
        </w:rPr>
        <w:t xml:space="preserve">мету, завдання, план реалізації проекту, форми </w:t>
      </w:r>
      <w:r w:rsidRPr="00851E5D">
        <w:rPr>
          <w:rFonts w:ascii="Times New Roman" w:hAnsi="Times New Roman"/>
          <w:iCs/>
          <w:color w:val="000000"/>
          <w:sz w:val="28"/>
          <w:szCs w:val="28"/>
        </w:rPr>
        <w:t xml:space="preserve">та критерії оцінювання діяльності, </w:t>
      </w:r>
      <w:r>
        <w:rPr>
          <w:rFonts w:ascii="Times New Roman" w:hAnsi="Times New Roman"/>
          <w:iCs/>
          <w:color w:val="000000"/>
          <w:sz w:val="28"/>
          <w:szCs w:val="28"/>
        </w:rPr>
        <w:t>передбачувані</w:t>
      </w:r>
      <w:r w:rsidRPr="00851E5D">
        <w:rPr>
          <w:rFonts w:ascii="Times New Roman" w:hAnsi="Times New Roman"/>
          <w:iCs/>
          <w:color w:val="000000"/>
          <w:sz w:val="28"/>
          <w:szCs w:val="28"/>
        </w:rPr>
        <w:t xml:space="preserve"> результати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84403" w:rsidRPr="00C62325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Орієнтовні критерії оцінювання: </w:t>
      </w:r>
      <w:r>
        <w:rPr>
          <w:rFonts w:ascii="Times New Roman" w:hAnsi="Times New Roman"/>
          <w:sz w:val="28"/>
          <w:szCs w:val="28"/>
        </w:rPr>
        <w:t>в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ідповідність між проблемою і темою, метою, завданнями проекту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п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рактична, теоретична, пізнавальна значущість передбачуваних результатів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п</w:t>
      </w:r>
      <w:r w:rsidRPr="00165A9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ланування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та о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рганізація самостійної дослідницької діяльності учнів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д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оцільне використання дослідницьких та пошукових методів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с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творення атмосфери успіху, підтримка позитивного емоційного настрою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м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етоди та форми оцінювання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с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труктурна цілісність проекту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з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містовність, науковість проекту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; л</w:t>
      </w:r>
      <w:r w:rsidRPr="00C62325">
        <w:rPr>
          <w:rFonts w:ascii="Times New Roman" w:hAnsi="Times New Roman"/>
          <w:bCs/>
          <w:color w:val="000000"/>
          <w:spacing w:val="-1"/>
          <w:sz w:val="28"/>
          <w:szCs w:val="28"/>
        </w:rPr>
        <w:t>огіка та послідовність виконання проекту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4403" w:rsidRPr="00851E5D" w:rsidRDefault="00484403" w:rsidP="0048440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Конкурсне випробування «Експертиза підручника»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84403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>Мета: перевірити вміння конкурсантів аналізувати навчальний та науково-методичний апарат підручників для загальноосвітніх навчальних закладів.</w:t>
      </w:r>
    </w:p>
    <w:p w:rsidR="00484403" w:rsidRPr="00851E5D" w:rsidRDefault="00484403" w:rsidP="004844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 xml:space="preserve">підготовка </w:t>
      </w:r>
      <w:r w:rsidRPr="00851E5D">
        <w:rPr>
          <w:rFonts w:ascii="Times New Roman" w:hAnsi="Times New Roman"/>
          <w:sz w:val="28"/>
          <w:szCs w:val="28"/>
        </w:rPr>
        <w:t>експерт</w:t>
      </w:r>
      <w:r>
        <w:rPr>
          <w:rFonts w:ascii="Times New Roman" w:hAnsi="Times New Roman"/>
          <w:sz w:val="28"/>
          <w:szCs w:val="28"/>
        </w:rPr>
        <w:t>ного висновку на</w:t>
      </w:r>
      <w:r w:rsidRPr="00851E5D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у</w:t>
      </w:r>
      <w:r w:rsidRPr="00851E5D">
        <w:rPr>
          <w:rFonts w:ascii="Times New Roman" w:hAnsi="Times New Roman"/>
          <w:sz w:val="28"/>
          <w:szCs w:val="28"/>
        </w:rPr>
        <w:t xml:space="preserve"> логічно завершен</w:t>
      </w:r>
      <w:r>
        <w:rPr>
          <w:rFonts w:ascii="Times New Roman" w:hAnsi="Times New Roman"/>
          <w:sz w:val="28"/>
          <w:szCs w:val="28"/>
        </w:rPr>
        <w:t>у</w:t>
      </w:r>
      <w:r w:rsidRPr="00851E5D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851E5D">
        <w:rPr>
          <w:rFonts w:ascii="Times New Roman" w:hAnsi="Times New Roman"/>
          <w:sz w:val="28"/>
          <w:szCs w:val="28"/>
        </w:rPr>
        <w:t xml:space="preserve"> підручника.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1E5D">
        <w:rPr>
          <w:rFonts w:ascii="Times New Roman" w:hAnsi="Times New Roman"/>
          <w:sz w:val="28"/>
          <w:szCs w:val="28"/>
        </w:rPr>
        <w:t>ідручник</w:t>
      </w:r>
      <w:r>
        <w:rPr>
          <w:rFonts w:ascii="Times New Roman" w:hAnsi="Times New Roman"/>
          <w:sz w:val="28"/>
          <w:szCs w:val="28"/>
        </w:rPr>
        <w:t xml:space="preserve"> та т</w:t>
      </w:r>
      <w:r w:rsidRPr="00851E5D">
        <w:rPr>
          <w:rFonts w:ascii="Times New Roman" w:hAnsi="Times New Roman"/>
          <w:sz w:val="28"/>
          <w:szCs w:val="28"/>
        </w:rPr>
        <w:t>ема обираються головою журі</w:t>
      </w:r>
      <w:r>
        <w:rPr>
          <w:rFonts w:ascii="Times New Roman" w:hAnsi="Times New Roman"/>
          <w:sz w:val="28"/>
          <w:szCs w:val="28"/>
        </w:rPr>
        <w:t>.</w:t>
      </w:r>
      <w:r w:rsidRPr="00851E5D">
        <w:rPr>
          <w:rFonts w:ascii="Times New Roman" w:hAnsi="Times New Roman"/>
          <w:sz w:val="28"/>
          <w:szCs w:val="28"/>
        </w:rPr>
        <w:t xml:space="preserve"> </w:t>
      </w:r>
    </w:p>
    <w:p w:rsidR="00484403" w:rsidRPr="00851E5D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E5D">
        <w:rPr>
          <w:rFonts w:ascii="Times New Roman" w:hAnsi="Times New Roman"/>
          <w:sz w:val="28"/>
          <w:szCs w:val="28"/>
          <w:lang w:eastAsia="uk-UA"/>
        </w:rPr>
        <w:t>Аспекти, на які слід звернути увагу:</w:t>
      </w:r>
    </w:p>
    <w:p w:rsidR="00484403" w:rsidRDefault="00484403" w:rsidP="004844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експертному висновку має бути висвітлено: відповідність навчальній програмі; характеристика науковості викладу навчального матеріалу; реалізація особистісно орієнтованого, компетентнісного, діяльнісного підходів; спрямованість на формування мотивації до навчання, критичного мислення; раціональний розподіл тексту на основний і додатковий; побудова, структура, мова текстів; </w:t>
      </w:r>
      <w:r w:rsidRPr="008F1FF3">
        <w:rPr>
          <w:rFonts w:ascii="Times New Roman" w:hAnsi="Times New Roman"/>
          <w:bCs/>
          <w:sz w:val="28"/>
          <w:szCs w:val="28"/>
        </w:rPr>
        <w:t>діалогічність текстів;</w:t>
      </w:r>
      <w:r>
        <w:rPr>
          <w:rFonts w:ascii="Times New Roman" w:hAnsi="Times New Roman"/>
          <w:bCs/>
          <w:sz w:val="28"/>
          <w:szCs w:val="28"/>
        </w:rPr>
        <w:t xml:space="preserve"> дидактична доцільність ілюстративного матеріалу; ефективність апарату засвоєння знань; наявність засобів диференціації, індивідуалізації та персоналізації навчальної діяльності; </w:t>
      </w:r>
      <w:r>
        <w:rPr>
          <w:rFonts w:ascii="Times New Roman" w:hAnsi="Times New Roman"/>
          <w:bCs/>
          <w:sz w:val="28"/>
          <w:szCs w:val="28"/>
        </w:rPr>
        <w:lastRenderedPageBreak/>
        <w:t>наявність завдань для організації групової, навчально-дослідної та проектної діяльності; спрямованість завдань на розвиток логічного мислення, пізнавального інтересу, інтелектуальних та творчих здібностей; забезпечення виховної, розвивальної та здоров’язбережувальної функцій;</w:t>
      </w:r>
    </w:p>
    <w:p w:rsidR="00484403" w:rsidRDefault="00484403" w:rsidP="004844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E5D">
        <w:rPr>
          <w:rFonts w:ascii="Times New Roman" w:hAnsi="Times New Roman"/>
          <w:sz w:val="28"/>
          <w:szCs w:val="28"/>
        </w:rPr>
        <w:t xml:space="preserve">експертиза здійснюється відповідно до </w:t>
      </w:r>
      <w:r w:rsidRPr="00851E5D">
        <w:rPr>
          <w:rFonts w:ascii="Times New Roman" w:hAnsi="Times New Roman"/>
          <w:bCs/>
          <w:sz w:val="28"/>
          <w:szCs w:val="28"/>
        </w:rPr>
        <w:t xml:space="preserve">Інструктивно-методичних матеріалів </w:t>
      </w:r>
      <w:r w:rsidRPr="00851E5D">
        <w:rPr>
          <w:rFonts w:ascii="Times New Roman" w:hAnsi="Times New Roman"/>
          <w:sz w:val="28"/>
          <w:szCs w:val="28"/>
        </w:rPr>
        <w:t>для проведення експертизи</w:t>
      </w:r>
      <w:r w:rsidRPr="00851E5D">
        <w:rPr>
          <w:rFonts w:ascii="Times New Roman" w:hAnsi="Times New Roman"/>
          <w:bCs/>
          <w:sz w:val="28"/>
          <w:szCs w:val="28"/>
        </w:rPr>
        <w:t xml:space="preserve"> електронних версій проектів </w:t>
      </w:r>
      <w:r w:rsidRPr="00851E5D">
        <w:rPr>
          <w:rFonts w:ascii="Times New Roman" w:hAnsi="Times New Roman"/>
          <w:sz w:val="28"/>
          <w:szCs w:val="28"/>
        </w:rPr>
        <w:t>підручників, поданих</w:t>
      </w:r>
      <w:r w:rsidRPr="00851E5D">
        <w:rPr>
          <w:rFonts w:ascii="Times New Roman" w:hAnsi="Times New Roman"/>
          <w:bCs/>
          <w:sz w:val="28"/>
          <w:szCs w:val="28"/>
        </w:rPr>
        <w:t xml:space="preserve"> на </w:t>
      </w:r>
      <w:r w:rsidRPr="00851E5D">
        <w:rPr>
          <w:rFonts w:ascii="Times New Roman" w:hAnsi="Times New Roman"/>
          <w:sz w:val="28"/>
          <w:szCs w:val="28"/>
        </w:rPr>
        <w:t xml:space="preserve">конкурсний відбір проектів підручників для учнів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51E5D">
        <w:rPr>
          <w:rFonts w:ascii="Times New Roman" w:hAnsi="Times New Roman"/>
          <w:sz w:val="28"/>
          <w:szCs w:val="28"/>
        </w:rPr>
        <w:t xml:space="preserve">8 класу загальноосвітніх навчальних закладів, схвалених </w:t>
      </w:r>
      <w:r w:rsidRPr="00851E5D">
        <w:rPr>
          <w:rFonts w:ascii="Times New Roman" w:hAnsi="Times New Roman"/>
          <w:bCs/>
          <w:sz w:val="28"/>
          <w:szCs w:val="28"/>
        </w:rPr>
        <w:t>вченою радою Інституту педагогіки Національної академії педагогічних наук України (протокол № 1 від 21 січня 2016 року)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292A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Орієнтовні критерії оцінювання: аргументованість, обґрунтованість, вичерпність.</w:t>
      </w:r>
    </w:p>
    <w:p w:rsidR="00333522" w:rsidRDefault="00333522" w:rsidP="003335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3522" w:rsidRDefault="00333522" w:rsidP="003335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3522" w:rsidRDefault="00333522" w:rsidP="003335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______________________________________________ </w:t>
      </w:r>
    </w:p>
    <w:p w:rsidR="00484403" w:rsidRDefault="00484403" w:rsidP="004844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4403" w:rsidRDefault="00484403" w:rsidP="0048440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484403" w:rsidSect="00483CEC">
      <w:headerReference w:type="default" r:id="rId12"/>
      <w:pgSz w:w="11906" w:h="16838"/>
      <w:pgMar w:top="5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44B" w:rsidRDefault="00B8544B" w:rsidP="00870980">
      <w:pPr>
        <w:spacing w:after="0" w:line="240" w:lineRule="auto"/>
      </w:pPr>
      <w:r>
        <w:separator/>
      </w:r>
    </w:p>
  </w:endnote>
  <w:endnote w:type="continuationSeparator" w:id="0">
    <w:p w:rsidR="00B8544B" w:rsidRDefault="00B8544B" w:rsidP="008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44B" w:rsidRDefault="00B8544B" w:rsidP="00870980">
      <w:pPr>
        <w:spacing w:after="0" w:line="240" w:lineRule="auto"/>
      </w:pPr>
      <w:r>
        <w:separator/>
      </w:r>
    </w:p>
  </w:footnote>
  <w:footnote w:type="continuationSeparator" w:id="0">
    <w:p w:rsidR="00B8544B" w:rsidRDefault="00B8544B" w:rsidP="0087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DD" w:rsidRDefault="003E64DD">
    <w:pPr>
      <w:pStyle w:val="a8"/>
      <w:jc w:val="center"/>
    </w:pPr>
    <w:r w:rsidRPr="007D3566">
      <w:rPr>
        <w:sz w:val="28"/>
        <w:szCs w:val="28"/>
      </w:rPr>
      <w:fldChar w:fldCharType="begin"/>
    </w:r>
    <w:r w:rsidRPr="007D3566">
      <w:rPr>
        <w:sz w:val="28"/>
        <w:szCs w:val="28"/>
      </w:rPr>
      <w:instrText xml:space="preserve"> PAGE   \* MERGEFORMAT </w:instrText>
    </w:r>
    <w:r w:rsidRPr="007D3566">
      <w:rPr>
        <w:sz w:val="28"/>
        <w:szCs w:val="28"/>
      </w:rPr>
      <w:fldChar w:fldCharType="separate"/>
    </w:r>
    <w:r w:rsidR="00F72250">
      <w:rPr>
        <w:noProof/>
        <w:sz w:val="28"/>
        <w:szCs w:val="28"/>
      </w:rPr>
      <w:t>12</w:t>
    </w:r>
    <w:r w:rsidRPr="007D3566">
      <w:rPr>
        <w:sz w:val="28"/>
        <w:szCs w:val="28"/>
      </w:rPr>
      <w:fldChar w:fldCharType="end"/>
    </w:r>
  </w:p>
  <w:p w:rsidR="003E64DD" w:rsidRDefault="003E64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531C"/>
    <w:multiLevelType w:val="hybridMultilevel"/>
    <w:tmpl w:val="4A92522E"/>
    <w:lvl w:ilvl="0" w:tplc="840073F4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0976"/>
    <w:rsid w:val="000448D0"/>
    <w:rsid w:val="00096DEA"/>
    <w:rsid w:val="00097D32"/>
    <w:rsid w:val="000C025A"/>
    <w:rsid w:val="001432F3"/>
    <w:rsid w:val="00171794"/>
    <w:rsid w:val="002122F0"/>
    <w:rsid w:val="00217D46"/>
    <w:rsid w:val="00272EF7"/>
    <w:rsid w:val="00333522"/>
    <w:rsid w:val="00341A4F"/>
    <w:rsid w:val="003E64DD"/>
    <w:rsid w:val="00481A73"/>
    <w:rsid w:val="00483CEC"/>
    <w:rsid w:val="00484403"/>
    <w:rsid w:val="004A7F9A"/>
    <w:rsid w:val="005D649D"/>
    <w:rsid w:val="005E2717"/>
    <w:rsid w:val="00640CB1"/>
    <w:rsid w:val="006C6BC1"/>
    <w:rsid w:val="00705C21"/>
    <w:rsid w:val="00723B46"/>
    <w:rsid w:val="007547DC"/>
    <w:rsid w:val="00761B5C"/>
    <w:rsid w:val="0079292A"/>
    <w:rsid w:val="007D3566"/>
    <w:rsid w:val="007E0739"/>
    <w:rsid w:val="00870980"/>
    <w:rsid w:val="00A37015"/>
    <w:rsid w:val="00A74711"/>
    <w:rsid w:val="00AD036B"/>
    <w:rsid w:val="00AE1199"/>
    <w:rsid w:val="00B8544B"/>
    <w:rsid w:val="00BC6496"/>
    <w:rsid w:val="00C31D49"/>
    <w:rsid w:val="00C33156"/>
    <w:rsid w:val="00C820D8"/>
    <w:rsid w:val="00D431FF"/>
    <w:rsid w:val="00D90976"/>
    <w:rsid w:val="00E01B63"/>
    <w:rsid w:val="00E127F5"/>
    <w:rsid w:val="00E262E8"/>
    <w:rsid w:val="00E32DFC"/>
    <w:rsid w:val="00E35E6A"/>
    <w:rsid w:val="00E44A4C"/>
    <w:rsid w:val="00E77608"/>
    <w:rsid w:val="00EC7813"/>
    <w:rsid w:val="00EF39AE"/>
    <w:rsid w:val="00EF6D04"/>
    <w:rsid w:val="00F11D4D"/>
    <w:rsid w:val="00F7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04"/>
    <w:pPr>
      <w:spacing w:after="200" w:line="276" w:lineRule="auto"/>
    </w:pPr>
    <w:rPr>
      <w:sz w:val="22"/>
      <w:szCs w:val="22"/>
      <w:lang w:eastAsia="ru-RU"/>
    </w:rPr>
  </w:style>
  <w:style w:type="paragraph" w:styleId="3">
    <w:name w:val="heading 3"/>
    <w:basedOn w:val="a"/>
    <w:link w:val="30"/>
    <w:qFormat/>
    <w:rsid w:val="00D9097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9097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D90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footer"/>
    <w:basedOn w:val="a"/>
    <w:link w:val="a5"/>
    <w:uiPriority w:val="99"/>
    <w:semiHidden/>
    <w:unhideWhenUsed/>
    <w:rsid w:val="00D909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rsid w:val="00D909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D9097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sid w:val="00D9097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бзац списку"/>
    <w:basedOn w:val="a"/>
    <w:uiPriority w:val="99"/>
    <w:qFormat/>
    <w:rsid w:val="00D90976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D90976"/>
  </w:style>
  <w:style w:type="character" w:styleId="a7">
    <w:name w:val="Emphasis"/>
    <w:uiPriority w:val="20"/>
    <w:qFormat/>
    <w:rsid w:val="00D90976"/>
    <w:rPr>
      <w:i/>
      <w:iCs/>
    </w:rPr>
  </w:style>
  <w:style w:type="paragraph" w:styleId="a8">
    <w:name w:val="header"/>
    <w:basedOn w:val="a"/>
    <w:link w:val="a9"/>
    <w:uiPriority w:val="99"/>
    <w:unhideWhenUsed/>
    <w:rsid w:val="00870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870980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9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96DEA"/>
    <w:rPr>
      <w:rFonts w:ascii="Tahoma" w:hAnsi="Tahoma" w:cs="Tahoma"/>
      <w:sz w:val="16"/>
      <w:szCs w:val="16"/>
      <w:lang w:val="uk-UA"/>
    </w:rPr>
  </w:style>
  <w:style w:type="character" w:styleId="ac">
    <w:name w:val="Hyperlink"/>
    <w:rsid w:val="00C33156"/>
    <w:rPr>
      <w:rFonts w:cs="Times New Roman"/>
      <w:color w:val="0000FF"/>
      <w:u w:val="single"/>
    </w:rPr>
  </w:style>
  <w:style w:type="character" w:customStyle="1" w:styleId="31">
    <w:name w:val="Основний текст (3)_"/>
    <w:link w:val="32"/>
    <w:uiPriority w:val="99"/>
    <w:locked/>
    <w:rsid w:val="00C33156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C33156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C33156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lang w:val="ru-RU"/>
    </w:rPr>
  </w:style>
  <w:style w:type="paragraph" w:customStyle="1" w:styleId="a50">
    <w:name w:val="a5"/>
    <w:basedOn w:val="a"/>
    <w:rsid w:val="00484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E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rsid w:val="003E64DD"/>
    <w:rPr>
      <w:rFonts w:ascii="Courier New" w:hAnsi="Courier New" w:cs="Courier New"/>
    </w:rPr>
  </w:style>
  <w:style w:type="paragraph" w:customStyle="1" w:styleId="FR1">
    <w:name w:val="FR1"/>
    <w:rsid w:val="00483CEC"/>
    <w:pPr>
      <w:widowControl w:val="0"/>
      <w:spacing w:before="40" w:line="300" w:lineRule="auto"/>
      <w:ind w:left="1840" w:right="1800"/>
      <w:jc w:val="center"/>
    </w:pPr>
    <w:rPr>
      <w:rFonts w:ascii="Times New Roman" w:eastAsia="Calibri" w:hAnsi="Times New Roman"/>
      <w:sz w:val="32"/>
      <w:szCs w:val="32"/>
      <w:lang w:eastAsia="ru-RU"/>
    </w:rPr>
  </w:style>
  <w:style w:type="paragraph" w:customStyle="1" w:styleId="FR3">
    <w:name w:val="FR3"/>
    <w:rsid w:val="00483CEC"/>
    <w:pPr>
      <w:widowControl w:val="0"/>
      <w:spacing w:before="14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customStyle="1" w:styleId="FR2">
    <w:name w:val="FR2"/>
    <w:rsid w:val="00483CEC"/>
    <w:pPr>
      <w:widowControl w:val="0"/>
      <w:spacing w:line="300" w:lineRule="auto"/>
      <w:ind w:left="4000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chitel_roku@ukr.ne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on@mo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12152</Words>
  <Characters>6927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19041</CharactersWithSpaces>
  <SharedDoc>false</SharedDoc>
  <HLinks>
    <vt:vector size="12" baseType="variant"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mailto:vchitel_roku@ukr.net</vt:lpwstr>
      </vt:variant>
      <vt:variant>
        <vt:lpwstr/>
      </vt:variant>
      <vt:variant>
        <vt:i4>393317</vt:i4>
      </vt:variant>
      <vt:variant>
        <vt:i4>3</vt:i4>
      </vt:variant>
      <vt:variant>
        <vt:i4>0</vt:i4>
      </vt:variant>
      <vt:variant>
        <vt:i4>5</vt:i4>
      </vt:variant>
      <vt:variant>
        <vt:lpwstr>mailto:mon@mon.gov.ua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2</cp:revision>
  <cp:lastPrinted>2016-09-30T09:07:00Z</cp:lastPrinted>
  <dcterms:created xsi:type="dcterms:W3CDTF">2017-01-25T07:23:00Z</dcterms:created>
  <dcterms:modified xsi:type="dcterms:W3CDTF">2017-01-25T07:23:00Z</dcterms:modified>
</cp:coreProperties>
</file>