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00628" w14:textId="3FF35C6D" w:rsidR="00000293" w:rsidRPr="00701ABF" w:rsidRDefault="00701ABF" w:rsidP="00000293">
      <w:pPr>
        <w:spacing w:after="0"/>
        <w:jc w:val="center"/>
        <w:rPr>
          <w:rFonts w:ascii="Cambria" w:hAnsi="Cambria" w:cs="Cambria"/>
          <w:b/>
          <w:color w:val="1976D3"/>
          <w:sz w:val="26"/>
          <w:szCs w:val="26"/>
          <w:lang w:val="uk-UA"/>
        </w:rPr>
      </w:pPr>
      <w:bookmarkStart w:id="0" w:name="_GoBack"/>
      <w:bookmarkEnd w:id="0"/>
      <w:r w:rsidRPr="00701ABF">
        <w:rPr>
          <w:rFonts w:ascii="Segoe UI Light" w:hAnsi="Segoe UI Light" w:cs="Segoe UI Light"/>
          <w:b/>
          <w:color w:val="1976D3"/>
          <w:sz w:val="44"/>
          <w:szCs w:val="26"/>
          <w:lang w:val="uk-UA"/>
        </w:rPr>
        <w:t xml:space="preserve">3. </w:t>
      </w:r>
      <w:r w:rsidR="00000293" w:rsidRPr="00701ABF">
        <w:rPr>
          <w:rFonts w:ascii="Segoe UI Light" w:hAnsi="Segoe UI Light" w:cs="Segoe UI Light"/>
          <w:b/>
          <w:color w:val="1976D3"/>
          <w:sz w:val="44"/>
          <w:szCs w:val="26"/>
          <w:lang w:val="uk-UA"/>
        </w:rPr>
        <w:t>Excel: Без повторів</w:t>
      </w:r>
    </w:p>
    <w:p w14:paraId="5BEB5972" w14:textId="154D1554" w:rsidR="005F7410" w:rsidRPr="0043474C" w:rsidRDefault="005F7410" w:rsidP="00000293">
      <w:pPr>
        <w:jc w:val="both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Розв’язок подайте у вигляді файлу з назвою </w:t>
      </w:r>
      <w:r w:rsidRPr="0043474C">
        <w:rPr>
          <w:rFonts w:ascii="Cambria" w:hAnsi="Cambria" w:cs="Cambria"/>
          <w:b/>
          <w:bCs/>
          <w:color w:val="000000" w:themeColor="text1"/>
          <w:sz w:val="26"/>
          <w:szCs w:val="26"/>
          <w:lang w:val="uk-UA"/>
        </w:rPr>
        <w:t>excel.xlsx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>.</w:t>
      </w:r>
    </w:p>
    <w:p w14:paraId="33F93115" w14:textId="0549600F" w:rsidR="00000293" w:rsidRPr="0043474C" w:rsidRDefault="00000293" w:rsidP="00000293">
      <w:pPr>
        <w:jc w:val="both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У великих інформаційних системах ергономічність, тобто зручність елементів системи для її користувачів, </w:t>
      </w:r>
      <w:r w:rsidR="00402EC6">
        <w:rPr>
          <w:rFonts w:ascii="Cambria" w:hAnsi="Cambria" w:cs="Cambria"/>
          <w:color w:val="000000" w:themeColor="text1"/>
          <w:sz w:val="26"/>
          <w:szCs w:val="26"/>
          <w:lang w:val="uk-UA"/>
        </w:rPr>
        <w:t>—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чи не найголовніше. Для залучення користувачів розробники роблять вхід та реєстрацію користувачів більш зручною за рахунок відкритих інтерфейсів соціальних мереж, роблять користувацький інтерфейс більш інформативним та таким, щоб відповідав вимогам цільової аудиторії.</w:t>
      </w:r>
    </w:p>
    <w:p w14:paraId="79DCB28A" w14:textId="5713F1AB" w:rsidR="00000293" w:rsidRPr="0043474C" w:rsidRDefault="00000293" w:rsidP="00000293">
      <w:pPr>
        <w:jc w:val="both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Ваше завдання полягає у створенні модуля для інтерфейсу користувача, який відображуватиме перелік використовуваних в системі імен. </w:t>
      </w:r>
      <w:r w:rsidR="00402EC6">
        <w:rPr>
          <w:rFonts w:ascii="Cambria" w:hAnsi="Cambria" w:cs="Cambria"/>
          <w:color w:val="000000" w:themeColor="text1"/>
          <w:sz w:val="26"/>
          <w:szCs w:val="26"/>
          <w:lang w:val="uk-UA"/>
        </w:rPr>
        <w:t>С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>товп</w:t>
      </w:r>
      <w:r w:rsidR="00402EC6">
        <w:rPr>
          <w:rFonts w:ascii="Cambria" w:hAnsi="Cambria" w:cs="Cambria"/>
          <w:color w:val="000000" w:themeColor="text1"/>
          <w:sz w:val="26"/>
          <w:szCs w:val="26"/>
          <w:lang w:val="uk-UA"/>
        </w:rPr>
        <w:t>ець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D єдиного аркуша електронної книги </w:t>
      </w:r>
      <w:r w:rsidR="00402EC6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містить 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перелік імен. </w:t>
      </w:r>
      <w:r w:rsidR="00402EC6">
        <w:rPr>
          <w:rFonts w:ascii="Cambria" w:hAnsi="Cambria" w:cs="Cambria"/>
          <w:color w:val="000000" w:themeColor="text1"/>
          <w:sz w:val="26"/>
          <w:szCs w:val="26"/>
          <w:lang w:val="uk-UA"/>
        </w:rPr>
        <w:t>У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стовпці E цього </w:t>
      </w:r>
      <w:r w:rsidR="00402EC6">
        <w:rPr>
          <w:rFonts w:ascii="Cambria" w:hAnsi="Cambria" w:cs="Cambria"/>
          <w:color w:val="000000" w:themeColor="text1"/>
          <w:sz w:val="26"/>
          <w:szCs w:val="26"/>
          <w:lang w:val="uk-UA"/>
        </w:rPr>
        <w:t>самого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аркуша необхідно вивести імена з цього переліку без повторів та без порожніх комірок між іменами, при цьому зберігаючи порядок слідування першої появи кожного імені:</w:t>
      </w:r>
    </w:p>
    <w:p w14:paraId="22BA5604" w14:textId="77777777" w:rsidR="00000293" w:rsidRPr="0043474C" w:rsidRDefault="00000293" w:rsidP="00000293">
      <w:pPr>
        <w:jc w:val="center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noProof/>
          <w:lang w:val="uk-UA" w:eastAsia="uk-UA"/>
        </w:rPr>
        <w:drawing>
          <wp:inline distT="0" distB="0" distL="0" distR="0" wp14:anchorId="09786EFF" wp14:editId="6C46F278">
            <wp:extent cx="2753833" cy="4130750"/>
            <wp:effectExtent l="0" t="0" r="8890" b="3175"/>
            <wp:docPr id="9" name="Рисунок 9" descr="Graphical user interface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Graphical user interface, application, table, Excel&#10;&#10;Description automatically generated"/>
                    <pic:cNvPicPr/>
                  </pic:nvPicPr>
                  <pic:blipFill rotWithShape="1">
                    <a:blip r:embed="rId6"/>
                    <a:srcRect t="26263" r="79326" b="18584"/>
                    <a:stretch/>
                  </pic:blipFill>
                  <pic:spPr bwMode="auto">
                    <a:xfrm>
                      <a:off x="0" y="0"/>
                      <a:ext cx="2772129" cy="41581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8290EC" w14:textId="18B62F00" w:rsidR="00000293" w:rsidRPr="0043474C" w:rsidRDefault="00000293" w:rsidP="00000293">
      <w:pPr>
        <w:jc w:val="both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Правильність відповіді повинна зберігатися при зміні вхідних даних. Кількість імен </w:t>
      </w:r>
      <w:r w:rsidR="00402EC6">
        <w:rPr>
          <w:rFonts w:ascii="Cambria" w:hAnsi="Cambria" w:cs="Cambria"/>
          <w:color w:val="000000" w:themeColor="text1"/>
          <w:sz w:val="26"/>
          <w:szCs w:val="26"/>
          <w:lang w:val="uk-UA"/>
        </w:rPr>
        <w:t>у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стовпці D вважайте не більшою 50.</w:t>
      </w:r>
    </w:p>
    <w:p w14:paraId="16ACED22" w14:textId="0E65ED64" w:rsidR="003D6B11" w:rsidRPr="0043474C" w:rsidRDefault="00000293" w:rsidP="00000293">
      <w:pPr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Для Вашої зручності один тестовий випадок подано у файлі </w:t>
      </w:r>
      <w:r w:rsidR="0007134D"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excel</w:t>
      </w:r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.xlsx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>.</w:t>
      </w:r>
    </w:p>
    <w:p w14:paraId="7750CAAD" w14:textId="717C3546" w:rsidR="0007134D" w:rsidRPr="0043474C" w:rsidRDefault="0007134D">
      <w:pPr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br w:type="page"/>
      </w:r>
    </w:p>
    <w:p w14:paraId="114E8980" w14:textId="762DAB3E" w:rsidR="00147537" w:rsidRPr="00701ABF" w:rsidRDefault="00701ABF" w:rsidP="00147537">
      <w:pPr>
        <w:spacing w:after="0"/>
        <w:jc w:val="center"/>
        <w:rPr>
          <w:rFonts w:ascii="Cambria" w:hAnsi="Cambria" w:cs="Cambria"/>
          <w:b/>
          <w:color w:val="1976D3"/>
          <w:sz w:val="26"/>
          <w:szCs w:val="26"/>
          <w:lang w:val="uk-UA"/>
        </w:rPr>
      </w:pPr>
      <w:r w:rsidRPr="00701ABF">
        <w:rPr>
          <w:rFonts w:ascii="Segoe UI Light" w:hAnsi="Segoe UI Light" w:cs="Segoe UI Light"/>
          <w:b/>
          <w:color w:val="1976D3"/>
          <w:sz w:val="44"/>
          <w:szCs w:val="26"/>
          <w:lang w:val="uk-UA"/>
        </w:rPr>
        <w:lastRenderedPageBreak/>
        <w:t xml:space="preserve">4. </w:t>
      </w:r>
      <w:r w:rsidR="00147537" w:rsidRPr="00701ABF">
        <w:rPr>
          <w:rFonts w:ascii="Segoe UI Light" w:hAnsi="Segoe UI Light" w:cs="Segoe UI Light"/>
          <w:b/>
          <w:color w:val="1976D3"/>
          <w:sz w:val="44"/>
          <w:szCs w:val="26"/>
          <w:lang w:val="uk-UA"/>
        </w:rPr>
        <w:t xml:space="preserve">Access: </w:t>
      </w:r>
      <w:r w:rsidR="0043474C" w:rsidRPr="00701ABF">
        <w:rPr>
          <w:rFonts w:ascii="Segoe UI Light" w:hAnsi="Segoe UI Light" w:cs="Segoe UI Light"/>
          <w:b/>
          <w:color w:val="1976D3"/>
          <w:sz w:val="44"/>
          <w:szCs w:val="26"/>
          <w:lang w:val="uk-UA"/>
        </w:rPr>
        <w:t>Ліга Європи УЄФА</w:t>
      </w:r>
    </w:p>
    <w:p w14:paraId="48E228DE" w14:textId="332355AC" w:rsidR="005F068C" w:rsidRPr="0043474C" w:rsidRDefault="005F068C" w:rsidP="005F068C">
      <w:pPr>
        <w:jc w:val="both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Розв’язок подайте у вигляді файлу з назвою </w:t>
      </w:r>
      <w:r>
        <w:rPr>
          <w:rFonts w:ascii="Cambria" w:hAnsi="Cambria" w:cs="Cambria"/>
          <w:b/>
          <w:bCs/>
          <w:color w:val="000000" w:themeColor="text1"/>
          <w:sz w:val="26"/>
          <w:szCs w:val="26"/>
        </w:rPr>
        <w:t>access</w:t>
      </w:r>
      <w:r w:rsidRPr="0043474C">
        <w:rPr>
          <w:rFonts w:ascii="Cambria" w:hAnsi="Cambria" w:cs="Cambria"/>
          <w:b/>
          <w:bCs/>
          <w:color w:val="000000" w:themeColor="text1"/>
          <w:sz w:val="26"/>
          <w:szCs w:val="26"/>
          <w:lang w:val="uk-UA"/>
        </w:rPr>
        <w:t>.</w:t>
      </w:r>
      <w:proofErr w:type="spellStart"/>
      <w:r>
        <w:rPr>
          <w:rFonts w:ascii="Cambria" w:hAnsi="Cambria" w:cs="Cambria"/>
          <w:b/>
          <w:bCs/>
          <w:color w:val="000000" w:themeColor="text1"/>
          <w:sz w:val="26"/>
          <w:szCs w:val="26"/>
        </w:rPr>
        <w:t>accdb</w:t>
      </w:r>
      <w:proofErr w:type="spellEnd"/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>.</w:t>
      </w:r>
    </w:p>
    <w:p w14:paraId="088B2415" w14:textId="7926719E" w:rsidR="0043474C" w:rsidRPr="0043474C" w:rsidRDefault="0043474C" w:rsidP="0043474C">
      <w:pPr>
        <w:jc w:val="both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Ліга Європи УЄФА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(</w:t>
      </w:r>
      <w:proofErr w:type="spellStart"/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>англ</w:t>
      </w:r>
      <w:proofErr w:type="spellEnd"/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. </w:t>
      </w:r>
      <w:r w:rsidRPr="0043474C">
        <w:rPr>
          <w:rFonts w:ascii="Cambria" w:hAnsi="Cambria" w:cs="Cambria"/>
          <w:i/>
          <w:color w:val="000000" w:themeColor="text1"/>
          <w:sz w:val="26"/>
          <w:szCs w:val="26"/>
          <w:lang w:val="uk-UA"/>
        </w:rPr>
        <w:t xml:space="preserve">UEFA </w:t>
      </w:r>
      <w:proofErr w:type="spellStart"/>
      <w:r w:rsidRPr="0043474C">
        <w:rPr>
          <w:rFonts w:ascii="Cambria" w:hAnsi="Cambria" w:cs="Cambria"/>
          <w:i/>
          <w:color w:val="000000" w:themeColor="text1"/>
          <w:sz w:val="26"/>
          <w:szCs w:val="26"/>
          <w:lang w:val="uk-UA"/>
        </w:rPr>
        <w:t>Europa</w:t>
      </w:r>
      <w:proofErr w:type="spellEnd"/>
      <w:r w:rsidRPr="0043474C">
        <w:rPr>
          <w:rFonts w:ascii="Cambria" w:hAnsi="Cambria" w:cs="Cambria"/>
          <w:i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43474C">
        <w:rPr>
          <w:rFonts w:ascii="Cambria" w:hAnsi="Cambria" w:cs="Cambria"/>
          <w:i/>
          <w:color w:val="000000" w:themeColor="text1"/>
          <w:sz w:val="26"/>
          <w:szCs w:val="26"/>
          <w:lang w:val="uk-UA"/>
        </w:rPr>
        <w:t>League</w:t>
      </w:r>
      <w:proofErr w:type="spellEnd"/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) — щорічний європейський футбольний кубковий турнір, що проводиться під егідою УЄФА, другий за престижністю європейський клубний турнір. Заснований </w:t>
      </w:r>
      <w:r w:rsidR="001B2FD5">
        <w:rPr>
          <w:rFonts w:ascii="Cambria" w:hAnsi="Cambria" w:cs="Cambria"/>
          <w:color w:val="000000" w:themeColor="text1"/>
          <w:sz w:val="26"/>
          <w:szCs w:val="26"/>
          <w:lang w:val="uk-UA"/>
        </w:rPr>
        <w:t>у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1971 році, реорганізований </w:t>
      </w:r>
      <w:r w:rsidR="001B2FD5">
        <w:rPr>
          <w:rFonts w:ascii="Cambria" w:hAnsi="Cambria" w:cs="Cambria"/>
          <w:color w:val="000000" w:themeColor="text1"/>
          <w:sz w:val="26"/>
          <w:szCs w:val="26"/>
          <w:lang w:val="uk-UA"/>
        </w:rPr>
        <w:t>у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2009 році. В сезоні 2014/15 українська команда «Дніпро» (Дніпропетровськ) виборола право змагатися у фіналі змагання з іспанською «Севільєю». Фінал відбувся 27 травня на стадіоні «Народовий» у Варшаві. </w:t>
      </w:r>
    </w:p>
    <w:p w14:paraId="5CF3E396" w14:textId="305C6DED" w:rsidR="0043474C" w:rsidRPr="0043474C" w:rsidRDefault="0043474C" w:rsidP="0043474C">
      <w:pPr>
        <w:jc w:val="both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>На основі даних, поданих у файлі-додатку</w:t>
      </w:r>
      <w:r w:rsidR="005F068C" w:rsidRPr="005F068C">
        <w:rPr>
          <w:rFonts w:ascii="Cambria" w:hAnsi="Cambria" w:cs="Cambria"/>
          <w:color w:val="000000" w:themeColor="text1"/>
          <w:sz w:val="26"/>
          <w:szCs w:val="26"/>
          <w:lang w:val="ru-RU"/>
        </w:rPr>
        <w:t xml:space="preserve"> </w:t>
      </w:r>
      <w:r w:rsidR="005F068C" w:rsidRPr="005F068C">
        <w:rPr>
          <w:rFonts w:ascii="Cambria" w:hAnsi="Cambria" w:cs="Cambria"/>
          <w:b/>
          <w:bCs/>
          <w:color w:val="000000" w:themeColor="text1"/>
          <w:sz w:val="26"/>
          <w:szCs w:val="26"/>
        </w:rPr>
        <w:t>access</w:t>
      </w:r>
      <w:r w:rsidR="005F068C" w:rsidRPr="005F068C">
        <w:rPr>
          <w:rFonts w:ascii="Cambria" w:hAnsi="Cambria" w:cs="Cambria"/>
          <w:b/>
          <w:bCs/>
          <w:color w:val="000000" w:themeColor="text1"/>
          <w:sz w:val="26"/>
          <w:szCs w:val="26"/>
          <w:lang w:val="ru-RU"/>
        </w:rPr>
        <w:t>.</w:t>
      </w:r>
      <w:proofErr w:type="spellStart"/>
      <w:r w:rsidR="005F068C" w:rsidRPr="005F068C">
        <w:rPr>
          <w:rFonts w:ascii="Cambria" w:hAnsi="Cambria" w:cs="Cambria"/>
          <w:b/>
          <w:bCs/>
          <w:color w:val="000000" w:themeColor="text1"/>
          <w:sz w:val="26"/>
          <w:szCs w:val="26"/>
        </w:rPr>
        <w:t>accdb</w:t>
      </w:r>
      <w:proofErr w:type="spellEnd"/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, Вам пропонується за допомогою системи управління базами даних виконати </w:t>
      </w:r>
      <w:r w:rsidR="00402EC6">
        <w:rPr>
          <w:rFonts w:ascii="Cambria" w:hAnsi="Cambria" w:cs="Cambria"/>
          <w:color w:val="000000" w:themeColor="text1"/>
          <w:sz w:val="26"/>
          <w:szCs w:val="26"/>
          <w:lang w:val="uk-UA"/>
        </w:rPr>
        <w:t>такі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завдання:</w:t>
      </w:r>
    </w:p>
    <w:p w14:paraId="4442104E" w14:textId="44A84F2A" w:rsidR="0043474C" w:rsidRDefault="0043474C" w:rsidP="0043474C">
      <w:pPr>
        <w:jc w:val="both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І.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Створіть запит </w:t>
      </w:r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Група А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, який на основі поданої у таблиці </w:t>
      </w:r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Команди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інформації про футбольні команди-учасниці Ліги Європи </w:t>
      </w:r>
      <w:r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відображає назви команд групи А у алфавітному порядку. Єдине поле виводу назвіть </w:t>
      </w:r>
      <w:r w:rsidRPr="0043474C">
        <w:rPr>
          <w:rFonts w:ascii="Cambria" w:hAnsi="Cambria" w:cs="Cambria"/>
          <w:b/>
          <w:bCs/>
          <w:color w:val="000000" w:themeColor="text1"/>
          <w:sz w:val="26"/>
          <w:szCs w:val="26"/>
          <w:lang w:val="uk-UA"/>
        </w:rPr>
        <w:t>Назва</w:t>
      </w:r>
      <w:r>
        <w:rPr>
          <w:rFonts w:ascii="Cambria" w:hAnsi="Cambria" w:cs="Cambria"/>
          <w:color w:val="000000" w:themeColor="text1"/>
          <w:sz w:val="26"/>
          <w:szCs w:val="26"/>
          <w:lang w:val="uk-UA"/>
        </w:rPr>
        <w:t>.</w:t>
      </w:r>
    </w:p>
    <w:p w14:paraId="07F1DFAB" w14:textId="3525C148" w:rsidR="00EB3E44" w:rsidRPr="00EB3E44" w:rsidRDefault="00EB3E44" w:rsidP="0043474C">
      <w:pPr>
        <w:jc w:val="both"/>
        <w:rPr>
          <w:rFonts w:ascii="Cambria" w:hAnsi="Cambria" w:cs="Cambria"/>
          <w:b/>
          <w:bCs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І</w:t>
      </w:r>
      <w:r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І</w:t>
      </w:r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.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Створіть запит </w:t>
      </w:r>
      <w:r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Країни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, який на основі поданої у таблиці </w:t>
      </w:r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Команди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інформації про футбольні команди-учасниці Ліги Європи </w:t>
      </w:r>
      <w:r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відображає без повторів назви країн, що представлені командами </w:t>
      </w:r>
      <w:r w:rsidR="001B2FD5">
        <w:rPr>
          <w:rFonts w:ascii="Cambria" w:hAnsi="Cambria" w:cs="Cambria"/>
          <w:color w:val="000000" w:themeColor="text1"/>
          <w:sz w:val="26"/>
          <w:szCs w:val="26"/>
          <w:lang w:val="uk-UA"/>
        </w:rPr>
        <w:t>у</w:t>
      </w:r>
      <w:r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груповому етапі, у алфавітному порядку. Єдине поле виводу назвіть </w:t>
      </w:r>
      <w:r>
        <w:rPr>
          <w:rFonts w:ascii="Cambria" w:hAnsi="Cambria" w:cs="Cambria"/>
          <w:b/>
          <w:bCs/>
          <w:color w:val="000000" w:themeColor="text1"/>
          <w:sz w:val="26"/>
          <w:szCs w:val="26"/>
          <w:lang w:val="uk-UA"/>
        </w:rPr>
        <w:t>Країна</w:t>
      </w:r>
      <w:r>
        <w:rPr>
          <w:rFonts w:ascii="Cambria" w:hAnsi="Cambria" w:cs="Cambria"/>
          <w:color w:val="000000" w:themeColor="text1"/>
          <w:sz w:val="26"/>
          <w:szCs w:val="26"/>
          <w:lang w:val="uk-UA"/>
        </w:rPr>
        <w:t>.</w:t>
      </w:r>
    </w:p>
    <w:p w14:paraId="136EE6E8" w14:textId="5E5687F6" w:rsidR="0043474C" w:rsidRPr="0043474C" w:rsidRDefault="00EB3E44" w:rsidP="0043474C">
      <w:pPr>
        <w:jc w:val="both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ІІ</w:t>
      </w:r>
      <w:r w:rsidR="0043474C"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І.</w:t>
      </w:r>
      <w:r w:rsidR="0043474C"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Створіть запит </w:t>
      </w:r>
      <w:r w:rsidR="0043474C"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Груповий етап</w:t>
      </w:r>
      <w:r w:rsidR="0043474C"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, який на основі поданої у таблиці </w:t>
      </w:r>
      <w:r w:rsidR="0043474C"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Команди</w:t>
      </w:r>
      <w:r w:rsidR="0043474C"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інформації про футбольні команди-учасниці Ліги Європи генерує усі матчі групового етапу.</w:t>
      </w:r>
    </w:p>
    <w:p w14:paraId="209D1DF6" w14:textId="1D8BAE09" w:rsidR="0043474C" w:rsidRPr="0043474C" w:rsidRDefault="001B2FD5" w:rsidP="0043474C">
      <w:pPr>
        <w:jc w:val="both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>
        <w:rPr>
          <w:rFonts w:ascii="Cambria" w:hAnsi="Cambria" w:cs="Cambria"/>
          <w:color w:val="000000" w:themeColor="text1"/>
          <w:sz w:val="26"/>
          <w:szCs w:val="26"/>
          <w:lang w:val="uk-UA"/>
        </w:rPr>
        <w:t>У</w:t>
      </w:r>
      <w:r w:rsidR="0043474C"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груповому етапі Ліги Європи кожна команда повинна двічі зіграти з кожною іншою командою своєї групи, причому один раз </w:t>
      </w:r>
      <w:r>
        <w:rPr>
          <w:rFonts w:ascii="Cambria" w:hAnsi="Cambria" w:cs="Cambria"/>
          <w:color w:val="000000" w:themeColor="text1"/>
          <w:sz w:val="26"/>
          <w:szCs w:val="26"/>
          <w:lang w:val="uk-UA"/>
        </w:rPr>
        <w:t>у</w:t>
      </w:r>
      <w:r w:rsidR="0043474C"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дома, а один </w:t>
      </w:r>
      <w:r>
        <w:rPr>
          <w:rFonts w:ascii="Cambria" w:hAnsi="Cambria" w:cs="Cambria"/>
          <w:color w:val="000000" w:themeColor="text1"/>
          <w:sz w:val="26"/>
          <w:szCs w:val="26"/>
          <w:lang w:val="uk-UA"/>
        </w:rPr>
        <w:t>—</w:t>
      </w:r>
      <w:r w:rsidR="0043474C"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на виїзді. Кожна група складається з чотирьох команд.</w:t>
      </w:r>
    </w:p>
    <w:p w14:paraId="53D16858" w14:textId="785A753C" w:rsidR="00147537" w:rsidRPr="00EB3E44" w:rsidRDefault="0043474C" w:rsidP="0043474C">
      <w:pPr>
        <w:jc w:val="both"/>
        <w:rPr>
          <w:rFonts w:ascii="Cambria" w:hAnsi="Cambria" w:cs="Cambria"/>
          <w:color w:val="000000" w:themeColor="text1"/>
          <w:sz w:val="26"/>
          <w:szCs w:val="26"/>
          <w:lang w:val="uk-UA"/>
        </w:rPr>
      </w:pP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Команду, що приймає матч, помістіть </w:t>
      </w:r>
      <w:r w:rsidR="001B2FD5">
        <w:rPr>
          <w:rFonts w:ascii="Cambria" w:hAnsi="Cambria" w:cs="Cambria"/>
          <w:color w:val="000000" w:themeColor="text1"/>
          <w:sz w:val="26"/>
          <w:szCs w:val="26"/>
          <w:lang w:val="uk-UA"/>
        </w:rPr>
        <w:t>у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поле з назвою </w:t>
      </w:r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Команда1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, команду-гостя </w:t>
      </w:r>
      <w:r w:rsidR="001B2FD5">
        <w:rPr>
          <w:rFonts w:ascii="Cambria" w:hAnsi="Cambria" w:cs="Cambria"/>
          <w:color w:val="000000" w:themeColor="text1"/>
          <w:sz w:val="26"/>
          <w:szCs w:val="26"/>
          <w:lang w:val="uk-UA"/>
        </w:rPr>
        <w:t>—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</w:t>
      </w:r>
      <w:r w:rsidR="001B2FD5">
        <w:rPr>
          <w:rFonts w:ascii="Cambria" w:hAnsi="Cambria" w:cs="Cambria"/>
          <w:color w:val="000000" w:themeColor="text1"/>
          <w:sz w:val="26"/>
          <w:szCs w:val="26"/>
          <w:lang w:val="uk-UA"/>
        </w:rPr>
        <w:t>у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 xml:space="preserve"> поле з назвою </w:t>
      </w:r>
      <w:r w:rsidRPr="0043474C">
        <w:rPr>
          <w:rFonts w:ascii="Cambria" w:hAnsi="Cambria" w:cs="Cambria"/>
          <w:b/>
          <w:color w:val="000000" w:themeColor="text1"/>
          <w:sz w:val="26"/>
          <w:szCs w:val="26"/>
          <w:lang w:val="uk-UA"/>
        </w:rPr>
        <w:t>Команда2</w:t>
      </w:r>
      <w:r w:rsidRPr="0043474C">
        <w:rPr>
          <w:rFonts w:ascii="Cambria" w:hAnsi="Cambria" w:cs="Cambria"/>
          <w:color w:val="000000" w:themeColor="text1"/>
          <w:sz w:val="26"/>
          <w:szCs w:val="26"/>
          <w:lang w:val="uk-UA"/>
        </w:rPr>
        <w:t>.</w:t>
      </w:r>
    </w:p>
    <w:sectPr w:rsidR="00147537" w:rsidRPr="00EB3E44" w:rsidSect="00000293">
      <w:pgSz w:w="12240" w:h="15840"/>
      <w:pgMar w:top="42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170CD"/>
    <w:multiLevelType w:val="hybridMultilevel"/>
    <w:tmpl w:val="96E435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E5F45"/>
    <w:multiLevelType w:val="hybridMultilevel"/>
    <w:tmpl w:val="24BCAA34"/>
    <w:lvl w:ilvl="0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4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35"/>
    <w:rsid w:val="00000293"/>
    <w:rsid w:val="0007134D"/>
    <w:rsid w:val="000F783A"/>
    <w:rsid w:val="00116335"/>
    <w:rsid w:val="00147537"/>
    <w:rsid w:val="00177E77"/>
    <w:rsid w:val="001A2442"/>
    <w:rsid w:val="001B2FD5"/>
    <w:rsid w:val="00286AE4"/>
    <w:rsid w:val="00335600"/>
    <w:rsid w:val="003800A3"/>
    <w:rsid w:val="003D6B11"/>
    <w:rsid w:val="00402EC6"/>
    <w:rsid w:val="0043474C"/>
    <w:rsid w:val="004907A1"/>
    <w:rsid w:val="005F068C"/>
    <w:rsid w:val="005F7410"/>
    <w:rsid w:val="00701ABF"/>
    <w:rsid w:val="00762D88"/>
    <w:rsid w:val="00A026D9"/>
    <w:rsid w:val="00EB3E44"/>
    <w:rsid w:val="00F06790"/>
    <w:rsid w:val="00F0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0C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293"/>
    <w:pPr>
      <w:spacing w:after="200" w:line="276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01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01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293"/>
    <w:pPr>
      <w:spacing w:after="200" w:line="276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01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01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1664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Гогерчак Григорій Іванович</dc:creator>
  <cp:lastModifiedBy>user</cp:lastModifiedBy>
  <cp:revision>3</cp:revision>
  <dcterms:created xsi:type="dcterms:W3CDTF">2021-12-09T11:31:00Z</dcterms:created>
  <dcterms:modified xsi:type="dcterms:W3CDTF">2021-12-09T11:31:00Z</dcterms:modified>
</cp:coreProperties>
</file>